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t xml:space="preserve">Документ предоставлен </w:t>
      </w:r>
      <w:hyperlink r:id="rId2">
        <w:r>
          <w:rPr>
            <w:rStyle w:val="ListLabel1"/>
            <w:color w:val="0000FF"/>
          </w:rPr>
          <w:t>КонсультантПлюс</w:t>
        </w:r>
      </w:hyperlink>
      <w:r>
        <w:rPr/>
        <w:br/>
      </w:r>
    </w:p>
    <w:p>
      <w:pPr>
        <w:pStyle w:val="ConsPlusNormal"/>
        <w:numPr>
          <w:ilvl w:val="0"/>
          <w:numId w:val="0"/>
        </w:numPr>
        <w:ind w:hanging="0" w:left="0"/>
        <w:jc w:val="both"/>
        <w:outlineLvl w:val="0"/>
        <w:rPr/>
      </w:pPr>
      <w:r>
        <w:rPr/>
      </w:r>
    </w:p>
    <w:p>
      <w:pPr>
        <w:pStyle w:val="ConsPlusTitle"/>
        <w:numPr>
          <w:ilvl w:val="0"/>
          <w:numId w:val="0"/>
        </w:numPr>
        <w:ind w:hanging="0" w:left="0"/>
        <w:jc w:val="center"/>
        <w:outlineLvl w:val="0"/>
        <w:rPr/>
      </w:pPr>
      <w:r>
        <w:rPr/>
        <w:t>ПРАВИТЕЛЬСТВО ВОРОНЕЖСКОЙ ОБЛАСТИ</w:t>
      </w:r>
    </w:p>
    <w:p>
      <w:pPr>
        <w:pStyle w:val="ConsPlusTitle"/>
        <w:jc w:val="both"/>
        <w:rPr/>
      </w:pPr>
      <w:r>
        <w:rPr/>
      </w:r>
    </w:p>
    <w:p>
      <w:pPr>
        <w:pStyle w:val="ConsPlusTitle"/>
        <w:jc w:val="center"/>
        <w:rPr/>
      </w:pPr>
      <w:r>
        <w:rPr/>
        <w:t>ПОСТАНОВЛЕНИЕ</w:t>
      </w:r>
    </w:p>
    <w:p>
      <w:pPr>
        <w:pStyle w:val="ConsPlusTitle"/>
        <w:jc w:val="center"/>
        <w:rPr/>
      </w:pPr>
      <w:r>
        <w:rPr/>
        <w:t>от 28 февраля 2025 г. N 124</w:t>
      </w:r>
    </w:p>
    <w:p>
      <w:pPr>
        <w:pStyle w:val="ConsPlusTitle"/>
        <w:jc w:val="both"/>
        <w:rPr/>
      </w:pPr>
      <w:r>
        <w:rPr/>
      </w:r>
    </w:p>
    <w:p>
      <w:pPr>
        <w:pStyle w:val="ConsPlusTitle"/>
        <w:jc w:val="center"/>
        <w:rPr/>
      </w:pPr>
      <w:r>
        <w:rPr/>
        <w:t>ОБ УТВЕРЖДЕНИИ ПОРЯДКА ОКАЗАНИЯ МАТЕРИАЛЬНОЙ ПОМОЩИ</w:t>
      </w:r>
    </w:p>
    <w:p>
      <w:pPr>
        <w:pStyle w:val="ConsPlusTitle"/>
        <w:jc w:val="center"/>
        <w:rPr/>
      </w:pPr>
      <w:r>
        <w:rPr/>
        <w:t>СЕМЬЯМ ГРАЖДАН, ПОГИБШИХ (УМЕРШИХ)</w:t>
      </w:r>
    </w:p>
    <w:p>
      <w:pPr>
        <w:pStyle w:val="ConsPlusTitle"/>
        <w:jc w:val="center"/>
        <w:rPr/>
      </w:pPr>
      <w:r>
        <w:rPr/>
        <w:t>В ХОДЕ СПЕЦИАЛЬНОЙ ВОЕННОЙ ОПЕРАЦИИ</w:t>
      </w:r>
    </w:p>
    <w:p>
      <w:pPr>
        <w:pStyle w:val="ConsPlusNormal"/>
        <w:jc w:val="both"/>
        <w:rPr/>
      </w:pPr>
      <w:r>
        <w:rPr/>
      </w:r>
    </w:p>
    <w:p>
      <w:pPr>
        <w:pStyle w:val="ConsPlusNormal"/>
        <w:ind w:firstLine="540"/>
        <w:jc w:val="both"/>
        <w:rPr/>
      </w:pPr>
      <w:r>
        <w:rPr/>
        <w:t>В целях оказания материальной помощи семьям граждан, погибших (умерших) в ходе специальной военной операции, Правительство Воронежской области постановляет:</w:t>
      </w:r>
    </w:p>
    <w:p>
      <w:pPr>
        <w:pStyle w:val="ConsPlusNormal"/>
        <w:spacing w:before="220" w:after="0"/>
        <w:ind w:firstLine="540"/>
        <w:jc w:val="both"/>
        <w:rPr/>
      </w:pPr>
      <w:r>
        <w:rPr/>
        <w:t>1. Установить материальную помощь семьям граждан, погибших (умерших) в ходе специальной военной операции, в размере 1000,0 тыс. рублей на каждого погибшего (умершего).</w:t>
      </w:r>
    </w:p>
    <w:p>
      <w:pPr>
        <w:pStyle w:val="ConsPlusNormal"/>
        <w:spacing w:before="220" w:after="0"/>
        <w:ind w:firstLine="540"/>
        <w:jc w:val="both"/>
        <w:rPr/>
      </w:pPr>
      <w:r>
        <w:rPr/>
        <w:t xml:space="preserve">2. Утвердить </w:t>
      </w:r>
      <w:hyperlink w:anchor="P30">
        <w:r>
          <w:rPr>
            <w:rStyle w:val="ListLabel1"/>
            <w:color w:val="0000FF"/>
          </w:rPr>
          <w:t>Порядок</w:t>
        </w:r>
      </w:hyperlink>
      <w:r>
        <w:rPr/>
        <w:t xml:space="preserve"> оказания материальной помощи семьям граждан, погибших (умерших) в ходе специальной военной операции, согласно приложению к настоящему постановлению.</w:t>
      </w:r>
    </w:p>
    <w:p>
      <w:pPr>
        <w:pStyle w:val="ConsPlusNormal"/>
        <w:spacing w:before="220" w:after="0"/>
        <w:ind w:firstLine="540"/>
        <w:jc w:val="both"/>
        <w:rPr/>
      </w:pPr>
      <w:r>
        <w:rPr/>
        <w:t>3. Настоящее постановление вступает в силу со дня его официального опубликования и распространяет свое действие на правоотношения, возникшие с 01.01.2025.</w:t>
      </w:r>
    </w:p>
    <w:p>
      <w:pPr>
        <w:pStyle w:val="ConsPlusNormal"/>
        <w:spacing w:before="220" w:after="0"/>
        <w:ind w:firstLine="540"/>
        <w:jc w:val="both"/>
        <w:rPr/>
      </w:pPr>
      <w:r>
        <w:rPr/>
        <w:t>4. Контроль за исполнением настоящего постановления возложить на заместителя председателя Правительства Воронежской области Попова В.Б.</w:t>
      </w:r>
      <w:bookmarkStart w:id="0" w:name="_GoBack"/>
      <w:bookmarkEnd w:id="0"/>
    </w:p>
    <w:p>
      <w:pPr>
        <w:pStyle w:val="ConsPlusNormal"/>
        <w:jc w:val="both"/>
        <w:rPr/>
      </w:pPr>
      <w:r>
        <w:rPr/>
      </w:r>
    </w:p>
    <w:p>
      <w:pPr>
        <w:pStyle w:val="ConsPlusNormal"/>
        <w:jc w:val="right"/>
        <w:rPr/>
      </w:pPr>
      <w:r>
        <w:rPr/>
        <w:t>Губернатор Воронежской области</w:t>
      </w:r>
    </w:p>
    <w:p>
      <w:pPr>
        <w:pStyle w:val="ConsPlusNormal"/>
        <w:jc w:val="right"/>
        <w:rPr/>
      </w:pPr>
      <w:r>
        <w:rPr/>
        <w:t>А.В.ГУСЕВ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left="0"/>
        <w:jc w:val="right"/>
        <w:outlineLvl w:val="0"/>
        <w:rPr/>
      </w:pPr>
      <w:r>
        <w:rPr/>
        <w:t>Приложение</w:t>
      </w:r>
    </w:p>
    <w:p>
      <w:pPr>
        <w:pStyle w:val="ConsPlusNormal"/>
        <w:jc w:val="both"/>
        <w:rPr/>
      </w:pPr>
      <w:r>
        <w:rPr/>
      </w:r>
    </w:p>
    <w:p>
      <w:pPr>
        <w:pStyle w:val="ConsPlusNormal"/>
        <w:jc w:val="right"/>
        <w:rPr/>
      </w:pPr>
      <w:r>
        <w:rPr/>
        <w:t>Утвержден</w:t>
      </w:r>
    </w:p>
    <w:p>
      <w:pPr>
        <w:pStyle w:val="ConsPlusNormal"/>
        <w:jc w:val="right"/>
        <w:rPr/>
      </w:pPr>
      <w:r>
        <w:rPr/>
        <w:t>постановлением</w:t>
      </w:r>
    </w:p>
    <w:p>
      <w:pPr>
        <w:pStyle w:val="ConsPlusNormal"/>
        <w:jc w:val="right"/>
        <w:rPr/>
      </w:pPr>
      <w:r>
        <w:rPr/>
        <w:t>Правительства Воронежской области</w:t>
      </w:r>
    </w:p>
    <w:p>
      <w:pPr>
        <w:pStyle w:val="ConsPlusNormal"/>
        <w:jc w:val="right"/>
        <w:rPr/>
      </w:pPr>
      <w:r>
        <w:rPr/>
        <w:t>от 28.02.2025 N 124</w:t>
      </w:r>
    </w:p>
    <w:p>
      <w:pPr>
        <w:pStyle w:val="ConsPlusNormal"/>
        <w:jc w:val="both"/>
        <w:rPr/>
      </w:pPr>
      <w:r>
        <w:rPr/>
      </w:r>
    </w:p>
    <w:p>
      <w:pPr>
        <w:pStyle w:val="ConsPlusTitle"/>
        <w:jc w:val="center"/>
        <w:rPr/>
      </w:pPr>
      <w:bookmarkStart w:id="1" w:name="P30"/>
      <w:bookmarkEnd w:id="1"/>
      <w:r>
        <w:rPr/>
        <w:t>ПОРЯДОК</w:t>
      </w:r>
    </w:p>
    <w:p>
      <w:pPr>
        <w:pStyle w:val="ConsPlusTitle"/>
        <w:jc w:val="center"/>
        <w:rPr/>
      </w:pPr>
      <w:r>
        <w:rPr/>
        <w:t>ОКАЗАНИЯ МАТЕРИАЛЬНОЙ ПОМОЩИ СЕМЬЯМ ГРАЖДАН,</w:t>
      </w:r>
    </w:p>
    <w:p>
      <w:pPr>
        <w:pStyle w:val="ConsPlusTitle"/>
        <w:jc w:val="center"/>
        <w:rPr/>
      </w:pPr>
      <w:r>
        <w:rPr/>
        <w:t>ПОГИБШИХ (УМЕРШИХ) В ХОДЕ СПЕЦИАЛЬНОЙ ВОЕННОЙ ОПЕРАЦИИ</w:t>
      </w:r>
    </w:p>
    <w:p>
      <w:pPr>
        <w:pStyle w:val="ConsPlusNormal"/>
        <w:jc w:val="both"/>
        <w:rPr/>
      </w:pPr>
      <w:r>
        <w:rPr/>
      </w:r>
    </w:p>
    <w:p>
      <w:pPr>
        <w:pStyle w:val="ConsPlusTitle"/>
        <w:numPr>
          <w:ilvl w:val="0"/>
          <w:numId w:val="0"/>
        </w:numPr>
        <w:ind w:hanging="0" w:left="0"/>
        <w:jc w:val="center"/>
        <w:outlineLvl w:val="1"/>
        <w:rPr/>
      </w:pPr>
      <w:r>
        <w:rPr/>
        <w:t>1. Общие положения</w:t>
      </w:r>
    </w:p>
    <w:p>
      <w:pPr>
        <w:pStyle w:val="ConsPlusNormal"/>
        <w:jc w:val="both"/>
        <w:rPr/>
      </w:pPr>
      <w:r>
        <w:rPr/>
      </w:r>
    </w:p>
    <w:p>
      <w:pPr>
        <w:pStyle w:val="ConsPlusNormal"/>
        <w:ind w:firstLine="540"/>
        <w:jc w:val="both"/>
        <w:rPr/>
      </w:pPr>
      <w:r>
        <w:rPr/>
        <w:t>1.1. Настоящий Порядок оказания материальной помощи семьям граждан, погибших (умерших) в ходе специальной военной операции, определяет порядок, условия оказания материальной помощи семьям граждан, погибших (умерших) в ходе специальной военной операции (далее соответственно - Порядок, материальная помощь, граждане, погибшие (умершие) в ходе специальной военной операции).</w:t>
      </w:r>
    </w:p>
    <w:p>
      <w:pPr>
        <w:pStyle w:val="ConsPlusNormal"/>
        <w:spacing w:before="220" w:after="0"/>
        <w:ind w:firstLine="540"/>
        <w:jc w:val="both"/>
        <w:rPr/>
      </w:pPr>
      <w:r>
        <w:rPr/>
        <w:t>К гражданам, погибшим (умершим) в ходе специальной военной операции, относятся лица, погибшие (умершие)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отражения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pPr>
        <w:pStyle w:val="ConsPlusNormal"/>
        <w:spacing w:before="220" w:after="0"/>
        <w:ind w:firstLine="540"/>
        <w:jc w:val="both"/>
        <w:rPr/>
      </w:pPr>
      <w:r>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pPr>
        <w:pStyle w:val="ConsPlusNormal"/>
        <w:spacing w:before="220" w:after="0"/>
        <w:ind w:firstLine="540"/>
        <w:jc w:val="both"/>
        <w:rPr/>
      </w:pPr>
      <w:r>
        <w:rPr/>
        <w:t xml:space="preserve">-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3">
        <w:r>
          <w:rPr>
            <w:rStyle w:val="ListLabel1"/>
            <w:color w:val="0000FF"/>
          </w:rPr>
          <w:t>пункте 6 статьи 1</w:t>
        </w:r>
      </w:hyperlink>
      <w:r>
        <w:rPr/>
        <w:t xml:space="preserve"> Федерального закона от 31 мая 1996 года N 61-ФЗ "Об обороне";</w:t>
      </w:r>
    </w:p>
    <w:p>
      <w:pPr>
        <w:pStyle w:val="ConsPlusNormal"/>
        <w:spacing w:before="220" w:after="0"/>
        <w:ind w:firstLine="540"/>
        <w:jc w:val="both"/>
        <w:rPr/>
      </w:pPr>
      <w:r>
        <w:rPr/>
        <w:t>-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ConsPlusNormal"/>
        <w:spacing w:before="220" w:after="0"/>
        <w:ind w:firstLine="540"/>
        <w:jc w:val="both"/>
        <w:rPr/>
      </w:pPr>
      <w:r>
        <w:rPr/>
        <w:t>- сотрудников Управления Федеральной службы войск национальной гвардии Российской Федерации по Воронежской области, Управления Федеральной службы безопасности Российской Федерации по Воронежской области, территориальных подразделений военной контрразведки Федеральной службы безопасности Российской Федерации (войсковые части), дислоцирующихся на территории Воронежской области, которые направлялись (привлекались) указанными органами при выполнении ими служебных обязанностей.</w:t>
      </w:r>
    </w:p>
    <w:p>
      <w:pPr>
        <w:pStyle w:val="ConsPlusNormal"/>
        <w:spacing w:before="220" w:after="0"/>
        <w:ind w:firstLine="540"/>
        <w:jc w:val="both"/>
        <w:rPr/>
      </w:pPr>
      <w:bookmarkStart w:id="2" w:name="P42"/>
      <w:bookmarkEnd w:id="2"/>
      <w:r>
        <w:rPr/>
        <w:t>1.2. Право на получение материальной помощи имеют члены семьи гражданина, погибшего (умершего) в ходе специальной военной операции, при соблюдении одного из следующих условий:</w:t>
      </w:r>
    </w:p>
    <w:p>
      <w:pPr>
        <w:pStyle w:val="ConsPlusNormal"/>
        <w:spacing w:before="220" w:after="0"/>
        <w:ind w:firstLine="540"/>
        <w:jc w:val="both"/>
        <w:rPr/>
      </w:pPr>
      <w:r>
        <w:rPr/>
        <w:t>- гражданин, погибший (умерший) в ходе специальной военной операции, на момент гибели был зарегистрирован по месту жительства на территории Воронежской области;</w:t>
      </w:r>
    </w:p>
    <w:p>
      <w:pPr>
        <w:pStyle w:val="ConsPlusNormal"/>
        <w:spacing w:before="220" w:after="0"/>
        <w:ind w:firstLine="540"/>
        <w:jc w:val="both"/>
        <w:rPr/>
      </w:pPr>
      <w:r>
        <w:rPr/>
        <w:t>- члены семьи гражданина, погибшего (умершего) в ходе специальной военной операции, на момент его гибели были зарегистрированы по месту жительства на территории Воронежской области.</w:t>
      </w:r>
    </w:p>
    <w:p>
      <w:pPr>
        <w:pStyle w:val="ConsPlusNormal"/>
        <w:spacing w:before="220" w:after="0"/>
        <w:ind w:firstLine="540"/>
        <w:jc w:val="both"/>
        <w:rPr/>
      </w:pPr>
      <w:r>
        <w:rPr/>
        <w:t>К категориям членов семей граждан, погибших (умерших) в ходе специальной военной операции, имеющим право на получение материальной помощи (далее также - заявители, получатели материальной помощи), относятся:</w:t>
      </w:r>
    </w:p>
    <w:p>
      <w:pPr>
        <w:pStyle w:val="ConsPlusNormal"/>
        <w:spacing w:before="220" w:after="0"/>
        <w:ind w:firstLine="540"/>
        <w:jc w:val="both"/>
        <w:rPr/>
      </w:pPr>
      <w:r>
        <w:rPr/>
        <w:t>- супруга (супруг) погибшего (умершего) (погибшей (умершей)) в ходе специальной военной операции, состоящая (состоящий) на день гибели в браке с ним (с ней);</w:t>
      </w:r>
    </w:p>
    <w:p>
      <w:pPr>
        <w:pStyle w:val="ConsPlusNormal"/>
        <w:spacing w:before="220" w:after="0"/>
        <w:ind w:firstLine="540"/>
        <w:jc w:val="both"/>
        <w:rPr/>
      </w:pPr>
      <w:r>
        <w:rPr/>
        <w:t>- родители погибшего (умершего) (погибшей (умершей)) в ходе специальной военной операции;</w:t>
      </w:r>
    </w:p>
    <w:p>
      <w:pPr>
        <w:pStyle w:val="ConsPlusNormal"/>
        <w:spacing w:before="220" w:after="0"/>
        <w:ind w:firstLine="540"/>
        <w:jc w:val="both"/>
        <w:rPr/>
      </w:pPr>
      <w:r>
        <w:rPr/>
        <w:t>- дети погибшего (умершего) (погибшей (умершей)) в ходе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до достижения возраста 23 лет, обучающиеся в образовательных организациях по очной форме обучения;</w:t>
      </w:r>
    </w:p>
    <w:p>
      <w:pPr>
        <w:pStyle w:val="ConsPlusNormal"/>
        <w:spacing w:before="220" w:after="0"/>
        <w:ind w:firstLine="540"/>
        <w:jc w:val="both"/>
        <w:rPr/>
      </w:pPr>
      <w:r>
        <w:rPr/>
        <w:t>- опекун (попечитель), назначенный в соответствии с действующим законодательством органом опеки и попечительства исполнять обязанности по опеке или попечительству в отношении гражданина, погибшего (умершего) в ходе специальной военной операции, ранее относящегося к категории детей-сирот.</w:t>
      </w:r>
    </w:p>
    <w:p>
      <w:pPr>
        <w:pStyle w:val="ConsPlusNormal"/>
        <w:spacing w:before="220" w:after="0"/>
        <w:ind w:firstLine="540"/>
        <w:jc w:val="both"/>
        <w:rPr/>
      </w:pPr>
      <w:r>
        <w:rPr/>
        <w:t>Выплата материальной помощи членам семей граждан, погибших (умерших) в ходе специальной военной операции, осуществляется в равных долях.</w:t>
      </w:r>
    </w:p>
    <w:p>
      <w:pPr>
        <w:pStyle w:val="ConsPlusNormal"/>
        <w:spacing w:before="220" w:after="0"/>
        <w:ind w:firstLine="540"/>
        <w:jc w:val="both"/>
        <w:rPr/>
      </w:pPr>
      <w:r>
        <w:rPr/>
        <w:t>1.3. Выплата материальной помощи членам семей граждан, погибших (умерших) в ходе специальной военной операции, носит разовый характер.</w:t>
      </w:r>
    </w:p>
    <w:p>
      <w:pPr>
        <w:pStyle w:val="ConsPlusNormal"/>
        <w:spacing w:before="220" w:after="0"/>
        <w:ind w:firstLine="540"/>
        <w:jc w:val="both"/>
        <w:rPr/>
      </w:pPr>
      <w:r>
        <w:rPr/>
        <w:t>1.4. Выплата материальной помощи осуществляется за счет зарезервированных средств, подлежащих распределению в связи с особенностями исполнения областного бюджета. Материальная помощь перечисляется на лицевые счета заявителей либо лицевые счета их представителей (законных представителей), открытые в кредитных организациях банковской системы Российской Федерации.</w:t>
      </w:r>
    </w:p>
    <w:p>
      <w:pPr>
        <w:pStyle w:val="ConsPlusNormal"/>
        <w:spacing w:before="220" w:after="0"/>
        <w:ind w:firstLine="540"/>
        <w:jc w:val="both"/>
        <w:rPr/>
      </w:pPr>
      <w:r>
        <w:rPr/>
        <w:t>1.5. Уполномоченными организациями, ответственными за оказание материальной помощи, а также за целевое использование средств и достоверность отчетных данных, являются казенные учреждения Воронежской области "Управление социальной защиты населения" городского округа город Нововоронеж, Борисоглебского городского округа, районов г. Воронежа и Воронежской области (далее - КУ ВО "УСЗН района").</w:t>
      </w:r>
    </w:p>
    <w:p>
      <w:pPr>
        <w:pStyle w:val="ConsPlusNormal"/>
        <w:spacing w:before="220" w:after="0"/>
        <w:ind w:firstLine="540"/>
        <w:jc w:val="both"/>
        <w:rPr/>
      </w:pPr>
      <w:bookmarkStart w:id="3" w:name="P54"/>
      <w:bookmarkEnd w:id="3"/>
      <w:r>
        <w:rPr/>
        <w:t>1.6. Списки граждан, погибших (умерших) в ходе специальной военной операции, с указанием адресов проживания их семей предоставляются в министерство социальной защиты Воронежской области (далее - Министерство) военным комиссариатом Воронежской области, войсковыми частями 3734, 3677 Федеральной службы войск национальной гвардии Российской Федерации, Управлением Федеральной службы войск национальной гвардии Российской Федерации по Воронежской области, Управлением Федеральной службы безопасности Российской Федерации по Воронежской области, территориальными подразделениями военной контрразведки Федеральной службы безопасности Российской Федерации (войсковые части), дислоцирующимися на территории Воронежской области.</w:t>
      </w:r>
    </w:p>
    <w:p>
      <w:pPr>
        <w:pStyle w:val="ConsPlusNormal"/>
        <w:spacing w:before="220" w:after="0"/>
        <w:ind w:firstLine="540"/>
        <w:jc w:val="both"/>
        <w:rPr/>
      </w:pPr>
      <w:bookmarkStart w:id="4" w:name="P55"/>
      <w:bookmarkEnd w:id="4"/>
      <w:r>
        <w:rPr/>
        <w:t xml:space="preserve">1.7. Министерство в течение 10 рабочих дней с даты получения </w:t>
      </w:r>
      <w:hyperlink w:anchor="P106">
        <w:r>
          <w:rPr>
            <w:rStyle w:val="ListLabel1"/>
            <w:color w:val="0000FF"/>
          </w:rPr>
          <w:t>списков</w:t>
        </w:r>
      </w:hyperlink>
      <w:r>
        <w:rPr/>
        <w:t xml:space="preserve">, указанных в </w:t>
      </w:r>
      <w:hyperlink w:anchor="P54">
        <w:r>
          <w:rPr>
            <w:rStyle w:val="ListLabel1"/>
            <w:color w:val="0000FF"/>
          </w:rPr>
          <w:t>пункте 1.6</w:t>
        </w:r>
      </w:hyperlink>
      <w:r>
        <w:rPr/>
        <w:t xml:space="preserve"> настоящего Порядка, устанавливает КУ ВО "УСЗН района", уполномоченное на оказание материальной помощи по каждому гражданину, погибшему (умершему) в ходе специальной военной операции, формирует и передает в КУ ВО "УСЗН района" списки граждан, погибших (умерших) в ходе специальной военной операции, по форме согласно приложению N 1 к настоящему Порядку.</w:t>
      </w:r>
    </w:p>
    <w:p>
      <w:pPr>
        <w:pStyle w:val="ConsPlusNormal"/>
        <w:spacing w:before="220" w:after="0"/>
        <w:ind w:firstLine="540"/>
        <w:jc w:val="both"/>
        <w:rPr/>
      </w:pPr>
      <w:r>
        <w:rPr/>
        <w:t xml:space="preserve">В случае отсутствия в списках, указанных в </w:t>
      </w:r>
      <w:hyperlink w:anchor="P54">
        <w:r>
          <w:rPr>
            <w:rStyle w:val="ListLabel1"/>
            <w:color w:val="0000FF"/>
          </w:rPr>
          <w:t>пункте 1.6</w:t>
        </w:r>
      </w:hyperlink>
      <w:r>
        <w:rPr/>
        <w:t xml:space="preserve"> настоящего Порядка, сведений о регистрации по месту жительства на территории Воронежской области получателей материальной помощи и (или) гражданина, погибшего (умершего) в ходе специальной военной операции, на дату его гибели (смерти) Министерство осуществляет межведомственный запрос в Управление по вопросам миграции Главного управления Министерства внутренних дел России по Воронежской области.</w:t>
      </w:r>
    </w:p>
    <w:p>
      <w:pPr>
        <w:pStyle w:val="ConsPlusNormal"/>
        <w:spacing w:before="220" w:after="0"/>
        <w:ind w:firstLine="540"/>
        <w:jc w:val="both"/>
        <w:rPr/>
      </w:pPr>
      <w:r>
        <w:rPr/>
        <w:t>1.8. Оказание материальной помощи членам семей граждан, погибших (умерших) в ходе специальной военной операции, не получившим материальную помощь в соответствии с распоряжениями Правительства Воронежской области от 03.03.2022 N 1-р-ДСП "О выделении денежных средств", от 19.01.2023 N 2-р-ДСП "О выделении денежных средств" и от 23.01.2024 N 7-р-ДСП "О выделении денежных средств", осуществляется в соответствии с настоящим Порядком.</w:t>
      </w:r>
    </w:p>
    <w:p>
      <w:pPr>
        <w:pStyle w:val="ConsPlusNormal"/>
        <w:jc w:val="both"/>
        <w:rPr/>
      </w:pPr>
      <w:r>
        <w:rPr/>
      </w:r>
    </w:p>
    <w:p>
      <w:pPr>
        <w:pStyle w:val="ConsPlusTitle"/>
        <w:numPr>
          <w:ilvl w:val="0"/>
          <w:numId w:val="0"/>
        </w:numPr>
        <w:ind w:hanging="0" w:left="0"/>
        <w:jc w:val="center"/>
        <w:outlineLvl w:val="1"/>
        <w:rPr/>
      </w:pPr>
      <w:r>
        <w:rPr/>
      </w:r>
    </w:p>
    <w:p>
      <w:pPr>
        <w:pStyle w:val="ConsPlusTitle"/>
        <w:numPr>
          <w:ilvl w:val="0"/>
          <w:numId w:val="0"/>
        </w:numPr>
        <w:ind w:hanging="0" w:left="0"/>
        <w:jc w:val="center"/>
        <w:outlineLvl w:val="1"/>
        <w:rPr/>
      </w:pPr>
      <w:r>
        <w:rPr/>
      </w:r>
    </w:p>
    <w:p>
      <w:pPr>
        <w:pStyle w:val="ConsPlusTitle"/>
        <w:numPr>
          <w:ilvl w:val="0"/>
          <w:numId w:val="0"/>
        </w:numPr>
        <w:ind w:hanging="0" w:left="0"/>
        <w:jc w:val="center"/>
        <w:outlineLvl w:val="1"/>
        <w:rPr/>
      </w:pPr>
      <w:r>
        <w:rPr/>
        <w:t>2. Порядок и условия оказания материальной помощи</w:t>
      </w:r>
    </w:p>
    <w:p>
      <w:pPr>
        <w:pStyle w:val="ConsPlusNormal"/>
        <w:jc w:val="both"/>
        <w:rPr/>
      </w:pPr>
      <w:r>
        <w:rPr/>
      </w:r>
    </w:p>
    <w:p>
      <w:pPr>
        <w:pStyle w:val="ConsPlusNormal"/>
        <w:ind w:firstLine="540"/>
        <w:jc w:val="both"/>
        <w:rPr/>
      </w:pPr>
      <w:r>
        <w:rPr/>
        <w:t xml:space="preserve">2.1. В течение 5 рабочих дней с даты получения списков, указанных в </w:t>
      </w:r>
      <w:hyperlink w:anchor="P55">
        <w:r>
          <w:rPr>
            <w:rStyle w:val="ListLabel1"/>
            <w:color w:val="0000FF"/>
          </w:rPr>
          <w:t>пункте 1.7</w:t>
        </w:r>
      </w:hyperlink>
      <w:r>
        <w:rPr/>
        <w:t xml:space="preserve"> настоящего Порядка, КУ ВО "УСЗН района" уведомляет членов семей граждан, погибших (умерших) в ходе специальной военной операции, о возможности получения материальной помощи.</w:t>
      </w:r>
    </w:p>
    <w:p>
      <w:pPr>
        <w:pStyle w:val="ConsPlusNormal"/>
        <w:spacing w:before="220" w:after="0"/>
        <w:ind w:firstLine="540"/>
        <w:jc w:val="both"/>
        <w:rPr/>
      </w:pPr>
      <w:bookmarkStart w:id="5" w:name="P62"/>
      <w:bookmarkEnd w:id="5"/>
      <w:r>
        <w:rPr/>
        <w:t xml:space="preserve">2.2. За получением материальной помощи получатели материальной помощи или их представители (законные представители) обращаются в КУ ВО "УСЗН района" с </w:t>
      </w:r>
      <w:hyperlink w:anchor="P166">
        <w:r>
          <w:rPr>
            <w:rStyle w:val="ListLabel1"/>
            <w:color w:val="0000FF"/>
          </w:rPr>
          <w:t>заявлением</w:t>
        </w:r>
      </w:hyperlink>
      <w:r>
        <w:rPr/>
        <w:t xml:space="preserve"> по форме согласно приложению N 2 к настоящему Порядку и представляют следующие документы:</w:t>
      </w:r>
    </w:p>
    <w:p>
      <w:pPr>
        <w:pStyle w:val="ConsPlusNormal"/>
        <w:spacing w:before="220" w:after="0"/>
        <w:ind w:firstLine="540"/>
        <w:jc w:val="both"/>
        <w:rPr/>
      </w:pPr>
      <w:r>
        <w:rPr/>
        <w:t>2.2.1. Паспорт или иной документ, удостоверяющий личность заявителя. В случае если обращается законный представитель или представитель, действующий на основании доверенности, оформленной в соответствии с законодательством Российской Федерации, дополнительно представляется документ, удостоверяющий полномочия представителя или законного представителя заявителя.</w:t>
      </w:r>
    </w:p>
    <w:p>
      <w:pPr>
        <w:pStyle w:val="ConsPlusNormal"/>
        <w:spacing w:before="220" w:after="0"/>
        <w:ind w:firstLine="540"/>
        <w:jc w:val="both"/>
        <w:rPr/>
      </w:pPr>
      <w:r>
        <w:rPr/>
        <w:t>2.2.2. Сведения о лицевом счете заявителя, открытом в кредитной организации банковской системы Российской Федерации.</w:t>
      </w:r>
    </w:p>
    <w:p>
      <w:pPr>
        <w:pStyle w:val="ConsPlusNormal"/>
        <w:spacing w:before="220" w:after="0"/>
        <w:ind w:firstLine="540"/>
        <w:jc w:val="both"/>
        <w:rPr/>
      </w:pPr>
      <w:r>
        <w:rPr/>
        <w:t>2.2.3. Свидетельство о смерти гражданина, погибшего (умершего) в ходе специальной военной операции.</w:t>
      </w:r>
    </w:p>
    <w:p>
      <w:pPr>
        <w:pStyle w:val="ConsPlusNormal"/>
        <w:spacing w:before="220" w:after="0"/>
        <w:ind w:firstLine="540"/>
        <w:jc w:val="both"/>
        <w:rPr/>
      </w:pPr>
      <w:r>
        <w:rPr/>
        <w:t>2.2.4. Документы, подтверждающие родственные отношения с гражданином, погибшим (умершим) в ходе специальной военной операции (свидетельство о заключении брака, свидетельство о рождении или иные документы).</w:t>
      </w:r>
    </w:p>
    <w:p>
      <w:pPr>
        <w:pStyle w:val="ConsPlusNormal"/>
        <w:spacing w:before="220" w:after="0"/>
        <w:ind w:firstLine="540"/>
        <w:jc w:val="both"/>
        <w:rPr/>
      </w:pPr>
      <w:r>
        <w:rPr/>
        <w:t>2.2.5. Копию акта органа опеки и попечительства о назначении опекуна или попечителя при предъявлении оригинала.</w:t>
      </w:r>
    </w:p>
    <w:p>
      <w:pPr>
        <w:pStyle w:val="ConsPlusNormal"/>
        <w:spacing w:before="220" w:after="0"/>
        <w:ind w:firstLine="540"/>
        <w:jc w:val="both"/>
        <w:rPr/>
      </w:pPr>
      <w:r>
        <w:rPr/>
        <w:t>2.2.6. Справку из образовательной организации, подтверждающую обучение ребенка гражданина, погибшего (умершего) в ходе специальной военной операции, по очной форме обучения.</w:t>
      </w:r>
    </w:p>
    <w:p>
      <w:pPr>
        <w:pStyle w:val="ConsPlusNormal"/>
        <w:spacing w:before="220" w:after="0"/>
        <w:ind w:firstLine="540"/>
        <w:jc w:val="both"/>
        <w:rPr/>
      </w:pPr>
      <w:r>
        <w:rPr/>
        <w:t>Представленные документы проверяются сотрудниками КУ ВО "УСЗН района" в присутствии заявителя на предмет правильности оформления. Подлинники документов возвращаются заявителю.</w:t>
      </w:r>
    </w:p>
    <w:p>
      <w:pPr>
        <w:pStyle w:val="ConsPlusNormal"/>
        <w:spacing w:before="220" w:after="0"/>
        <w:ind w:firstLine="540"/>
        <w:jc w:val="both"/>
        <w:rPr/>
      </w:pPr>
      <w:r>
        <w:rPr/>
        <w:t>Датой подачи заявления считается день представления документов в полном объеме, необходимых для рассмотрения вопроса об оказании материальной помощи.</w:t>
      </w:r>
    </w:p>
    <w:p>
      <w:pPr>
        <w:pStyle w:val="ConsPlusNormal"/>
        <w:spacing w:before="220" w:after="0"/>
        <w:ind w:firstLine="540"/>
        <w:jc w:val="both"/>
        <w:rPr/>
      </w:pPr>
      <w:bookmarkStart w:id="6" w:name="P71"/>
      <w:bookmarkEnd w:id="6"/>
      <w:r>
        <w:rPr/>
        <w:t>2.3. Заявление может быть направлено в КУ ВО "УСЗН района"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ЕПГУ).</w:t>
      </w:r>
    </w:p>
    <w:p>
      <w:pPr>
        <w:pStyle w:val="ConsPlusNormal"/>
        <w:spacing w:before="220" w:after="0"/>
        <w:ind w:firstLine="540"/>
        <w:jc w:val="both"/>
        <w:rPr/>
      </w:pPr>
      <w:r>
        <w:rPr/>
        <w:t>Подача заявления посредством ЕПГУ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pPr>
        <w:pStyle w:val="ConsPlusNormal"/>
        <w:spacing w:before="220" w:after="0"/>
        <w:ind w:firstLine="540"/>
        <w:jc w:val="both"/>
        <w:rPr/>
      </w:pPr>
      <w:bookmarkStart w:id="7" w:name="P73"/>
      <w:bookmarkEnd w:id="7"/>
      <w:r>
        <w:rPr/>
        <w:t xml:space="preserve">В случае если заявление подано посредством ЕПГУ, заявитель в течение 5 рабочих дней со дня регистрации заявления КУ ВО "УСЗН района" представляет недостающие документы (сведения), указанные в </w:t>
      </w:r>
      <w:hyperlink w:anchor="P62">
        <w:r>
          <w:rPr>
            <w:rStyle w:val="ListLabel1"/>
            <w:color w:val="0000FF"/>
          </w:rPr>
          <w:t>пункте 2.2</w:t>
        </w:r>
      </w:hyperlink>
      <w:r>
        <w:rPr/>
        <w:t xml:space="preserve"> настоящего Порядка.</w:t>
      </w:r>
    </w:p>
    <w:p>
      <w:pPr>
        <w:pStyle w:val="ConsPlusNormal"/>
        <w:spacing w:before="220" w:after="0"/>
        <w:ind w:firstLine="540"/>
        <w:jc w:val="both"/>
        <w:rPr/>
      </w:pPr>
      <w:r>
        <w:rPr/>
        <w:t xml:space="preserve">КУ ВО "УСЗН района" не позднее одного рабочего дня с момента регистрации заявления направляет через ЕПГУ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73">
        <w:r>
          <w:rPr>
            <w:rStyle w:val="ListLabel1"/>
            <w:color w:val="0000FF"/>
          </w:rPr>
          <w:t>абзацем третьим</w:t>
        </w:r>
      </w:hyperlink>
      <w:r>
        <w:rPr/>
        <w:t xml:space="preserve"> настоящего пункта.</w:t>
      </w:r>
    </w:p>
    <w:p>
      <w:pPr>
        <w:pStyle w:val="ConsPlusNormal"/>
        <w:spacing w:before="220" w:after="0"/>
        <w:ind w:firstLine="540"/>
        <w:jc w:val="both"/>
        <w:rPr/>
      </w:pPr>
      <w:bookmarkStart w:id="8" w:name="P75"/>
      <w:bookmarkEnd w:id="8"/>
      <w:r>
        <w:rPr/>
        <w:t>2.4. КУ ВО "УСЗН района" с использованием единой системы межведомственного электронного взаимодействия и (или) по межведомственному запросу получает документы, подтверждающие факт регистрации по месту жительства на территории Воронежской области заявителя и (или) гражданина, погибшего (умершего) в ходе специальной военной операции, на дату его гибели (смерти).</w:t>
      </w:r>
    </w:p>
    <w:p>
      <w:pPr>
        <w:pStyle w:val="ConsPlusNormal"/>
        <w:spacing w:before="220" w:after="0"/>
        <w:ind w:firstLine="540"/>
        <w:jc w:val="both"/>
        <w:rPr/>
      </w:pPr>
      <w:r>
        <w:rPr/>
        <w:t>Указанные документы могут быть представлены заявителем по собственной инициативе.</w:t>
      </w:r>
    </w:p>
    <w:p>
      <w:pPr>
        <w:pStyle w:val="ConsPlusNormal"/>
        <w:spacing w:before="220" w:after="0"/>
        <w:ind w:firstLine="540"/>
        <w:jc w:val="both"/>
        <w:rPr/>
      </w:pPr>
      <w:r>
        <w:rPr/>
        <w:t>2.5. Заявление регистрируется в момент его приема в журнале регистрации заявлений об оказании материальной помощи семьям граждан, погибших (умерших) в ходе специальной военной операции (далее - Журнал). Журнал должен быть прошит, пронумерован, скреплен печатью КУ ВО "УСЗН района" и подписью директора КУ ВО "УСЗН района" либо лица, его замещающего.</w:t>
      </w:r>
    </w:p>
    <w:p>
      <w:pPr>
        <w:pStyle w:val="ConsPlusNormal"/>
        <w:spacing w:before="220" w:after="0"/>
        <w:ind w:firstLine="540"/>
        <w:jc w:val="both"/>
        <w:rPr/>
      </w:pPr>
      <w:r>
        <w:rPr/>
        <w:t>Заявление и прилагаемые к нему документы формируются в дело с составлением описи. Заявителю выдается расписка с перечислением полученных от него документов.</w:t>
      </w:r>
    </w:p>
    <w:p>
      <w:pPr>
        <w:pStyle w:val="ConsPlusNormal"/>
        <w:spacing w:before="220" w:after="0"/>
        <w:ind w:firstLine="540"/>
        <w:jc w:val="both"/>
        <w:rPr/>
      </w:pPr>
      <w:r>
        <w:rPr/>
        <w:t xml:space="preserve">2.6. В течение 10 рабочих дней с даты поступления документов, предусмотренных </w:t>
      </w:r>
      <w:hyperlink w:anchor="P62">
        <w:r>
          <w:rPr>
            <w:rStyle w:val="ListLabel1"/>
            <w:color w:val="0000FF"/>
          </w:rPr>
          <w:t>пунктами 2.2</w:t>
        </w:r>
      </w:hyperlink>
      <w:r>
        <w:rPr/>
        <w:t xml:space="preserve">, </w:t>
      </w:r>
      <w:hyperlink w:anchor="P71">
        <w:r>
          <w:rPr>
            <w:rStyle w:val="ListLabel1"/>
            <w:color w:val="0000FF"/>
          </w:rPr>
          <w:t>2.3</w:t>
        </w:r>
      </w:hyperlink>
      <w:r>
        <w:rPr/>
        <w:t xml:space="preserve">, </w:t>
      </w:r>
      <w:hyperlink w:anchor="P75">
        <w:r>
          <w:rPr>
            <w:rStyle w:val="ListLabel1"/>
            <w:color w:val="0000FF"/>
          </w:rPr>
          <w:t>2.4</w:t>
        </w:r>
      </w:hyperlink>
      <w:r>
        <w:rPr/>
        <w:t xml:space="preserve"> настоящего Порядка, КУ ВО "УСЗН района" принимает </w:t>
      </w:r>
      <w:hyperlink w:anchor="P233">
        <w:r>
          <w:rPr>
            <w:rStyle w:val="ListLabel1"/>
            <w:color w:val="0000FF"/>
          </w:rPr>
          <w:t>решение</w:t>
        </w:r>
      </w:hyperlink>
      <w:r>
        <w:rPr/>
        <w:t xml:space="preserve"> об оказании (отказе в оказании) материальной помощи. Решение об оказании материальной помощи оформляется по форме согласно приложению N 3 к настоящему Порядку и подписывается директором КУ ВО "УСЗН района" либо лицом, его замещающим.</w:t>
      </w:r>
    </w:p>
    <w:p>
      <w:pPr>
        <w:pStyle w:val="ConsPlusNormal"/>
        <w:spacing w:before="220" w:after="0"/>
        <w:ind w:firstLine="540"/>
        <w:jc w:val="both"/>
        <w:rPr/>
      </w:pPr>
      <w:r>
        <w:rPr/>
        <w:t xml:space="preserve">КУ ВО "УСЗН района" в течение 5 рабочих дней после принятия решения об оказании (отказе в оказании) материальной помощи проводит регистрацию решения в журнале регистрации заявлений и направляет получателю материальной помощи </w:t>
      </w:r>
      <w:hyperlink w:anchor="P268">
        <w:r>
          <w:rPr>
            <w:rStyle w:val="ListLabel1"/>
            <w:color w:val="0000FF"/>
          </w:rPr>
          <w:t>уведомление</w:t>
        </w:r>
      </w:hyperlink>
      <w:r>
        <w:rPr/>
        <w:t xml:space="preserve"> о принятом решении по оказанию материальной помощи по форме согласно приложению N 4 к настоящему Порядку. Уведомление об отказе в оказании материальной помощи должно содержать причину отказа.</w:t>
      </w:r>
    </w:p>
    <w:p>
      <w:pPr>
        <w:pStyle w:val="ConsPlusNormal"/>
        <w:spacing w:before="220" w:after="0"/>
        <w:ind w:firstLine="540"/>
        <w:jc w:val="both"/>
        <w:rPr/>
      </w:pPr>
      <w:r>
        <w:rPr/>
        <w:t>Решение КУ ВО "УСЗН района" об оказании (отказе в оказании) материальной помощи и копия уведомления о принятом решении по оказанию материальной помощи приобщаются к личному делу заявителя.</w:t>
      </w:r>
    </w:p>
    <w:p>
      <w:pPr>
        <w:pStyle w:val="ConsPlusNormal"/>
        <w:spacing w:before="220" w:after="0"/>
        <w:ind w:firstLine="540"/>
        <w:jc w:val="both"/>
        <w:rPr/>
      </w:pPr>
      <w:r>
        <w:rPr/>
        <w:t>2.7. Основаниями для отказа в оказании материальной помощи являются:</w:t>
      </w:r>
    </w:p>
    <w:p>
      <w:pPr>
        <w:pStyle w:val="ConsPlusNormal"/>
        <w:spacing w:before="220" w:after="0"/>
        <w:ind w:firstLine="540"/>
        <w:jc w:val="both"/>
        <w:rPr/>
      </w:pPr>
      <w:r>
        <w:rPr/>
        <w:t xml:space="preserve">1) непредставление (представление не в полном объеме) заявителем документов, предусмотренных </w:t>
      </w:r>
      <w:hyperlink w:anchor="P62">
        <w:r>
          <w:rPr>
            <w:rStyle w:val="ListLabel1"/>
            <w:color w:val="0000FF"/>
          </w:rPr>
          <w:t>пунктом 2.2</w:t>
        </w:r>
      </w:hyperlink>
      <w:r>
        <w:rPr/>
        <w:t xml:space="preserve"> настоящего Порядка;</w:t>
      </w:r>
    </w:p>
    <w:p>
      <w:pPr>
        <w:pStyle w:val="ConsPlusNormal"/>
        <w:spacing w:before="220" w:after="0"/>
        <w:ind w:firstLine="540"/>
        <w:jc w:val="both"/>
        <w:rPr/>
      </w:pPr>
      <w:r>
        <w:rPr/>
        <w:t>2) представление заявителем недостоверных сведений и документов;</w:t>
      </w:r>
    </w:p>
    <w:p>
      <w:pPr>
        <w:pStyle w:val="ConsPlusNormal"/>
        <w:spacing w:before="220" w:after="0"/>
        <w:ind w:firstLine="540"/>
        <w:jc w:val="both"/>
        <w:rPr/>
      </w:pPr>
      <w:r>
        <w:rPr/>
        <w:t>3) установление факта:</w:t>
      </w:r>
    </w:p>
    <w:p>
      <w:pPr>
        <w:pStyle w:val="ConsPlusNormal"/>
        <w:spacing w:before="220" w:after="0"/>
        <w:ind w:firstLine="540"/>
        <w:jc w:val="both"/>
        <w:rPr/>
      </w:pPr>
      <w:r>
        <w:rPr/>
        <w:t xml:space="preserve">- получения ранее заявителем материальной помощи по основаниям, предусмотренным </w:t>
      </w:r>
      <w:hyperlink w:anchor="P42">
        <w:r>
          <w:rPr>
            <w:rStyle w:val="ListLabel1"/>
            <w:color w:val="0000FF"/>
          </w:rPr>
          <w:t>пунктом 1.2</w:t>
        </w:r>
      </w:hyperlink>
      <w:r>
        <w:rPr/>
        <w:t xml:space="preserve"> настоящего Порядка;</w:t>
      </w:r>
    </w:p>
    <w:p>
      <w:pPr>
        <w:pStyle w:val="ConsPlusNormal"/>
        <w:spacing w:before="220" w:after="0"/>
        <w:ind w:firstLine="540"/>
        <w:jc w:val="both"/>
        <w:rPr/>
      </w:pPr>
      <w:r>
        <w:rPr/>
        <w:t xml:space="preserve">- несоответствия заявителя условиям, установленным </w:t>
      </w:r>
      <w:hyperlink w:anchor="P42">
        <w:r>
          <w:rPr>
            <w:rStyle w:val="ListLabel1"/>
            <w:color w:val="0000FF"/>
          </w:rPr>
          <w:t>пунктом 1.2</w:t>
        </w:r>
      </w:hyperlink>
      <w:r>
        <w:rPr/>
        <w:t xml:space="preserve"> настоящего Порядка.</w:t>
      </w:r>
    </w:p>
    <w:p>
      <w:pPr>
        <w:pStyle w:val="ConsPlusNormal"/>
        <w:spacing w:before="220" w:after="0"/>
        <w:ind w:firstLine="540"/>
        <w:jc w:val="both"/>
        <w:rPr/>
      </w:pPr>
      <w:r>
        <w:rPr/>
        <w:t xml:space="preserve">В случае если по одному (нескольким) члену (членам) семьи гражданина, погибшего (умершего) в ходе специальной военной операции, относящемуся (относящимся) к категориям, указанным в </w:t>
      </w:r>
      <w:hyperlink w:anchor="P42">
        <w:r>
          <w:rPr>
            <w:rStyle w:val="ListLabel1"/>
            <w:color w:val="0000FF"/>
          </w:rPr>
          <w:t>пункте 1.2</w:t>
        </w:r>
      </w:hyperlink>
      <w:r>
        <w:rPr/>
        <w:t xml:space="preserve"> настоящего Порядка, отсутствует информация, подтверждающая право (отсутствие права) на получение материальной помощи, его (их) доля материальной помощи другим членам семьи не выплачивается.</w:t>
      </w:r>
    </w:p>
    <w:p>
      <w:pPr>
        <w:pStyle w:val="ConsPlusNormal"/>
        <w:spacing w:before="220" w:after="0"/>
        <w:ind w:firstLine="540"/>
        <w:jc w:val="both"/>
        <w:rPr/>
      </w:pPr>
      <w:r>
        <w:rPr/>
        <w:t xml:space="preserve">2.8. В течение 2 рабочих дней с даты поступления документов, предусмотренных </w:t>
      </w:r>
      <w:hyperlink w:anchor="P62">
        <w:r>
          <w:rPr>
            <w:rStyle w:val="ListLabel1"/>
            <w:color w:val="0000FF"/>
          </w:rPr>
          <w:t>пунктами 2.2</w:t>
        </w:r>
      </w:hyperlink>
      <w:r>
        <w:rPr/>
        <w:t xml:space="preserve">, </w:t>
      </w:r>
      <w:hyperlink w:anchor="P71">
        <w:r>
          <w:rPr>
            <w:rStyle w:val="ListLabel1"/>
            <w:color w:val="0000FF"/>
          </w:rPr>
          <w:t>2.3</w:t>
        </w:r>
      </w:hyperlink>
      <w:r>
        <w:rPr/>
        <w:t xml:space="preserve">, </w:t>
      </w:r>
      <w:hyperlink w:anchor="P75">
        <w:r>
          <w:rPr>
            <w:rStyle w:val="ListLabel1"/>
            <w:color w:val="0000FF"/>
          </w:rPr>
          <w:t>2.4</w:t>
        </w:r>
      </w:hyperlink>
      <w:r>
        <w:rPr/>
        <w:t xml:space="preserve"> настоящего Порядка, КУ ВО "УСЗН района" вносит в государственную информационную систему "Единая информационная система персонифицированного учета граждан в органах социальной защиты населения Воронежской области" информацию о заявителе.</w:t>
      </w:r>
    </w:p>
    <w:p>
      <w:pPr>
        <w:pStyle w:val="ConsPlusNormal"/>
        <w:spacing w:before="220" w:after="0"/>
        <w:ind w:firstLine="540"/>
        <w:jc w:val="both"/>
        <w:rPr/>
      </w:pPr>
      <w:r>
        <w:rPr/>
        <w:t>Материальная помощь перечисляется министерством социальной защиты Воронежской области на лицевые счета получателей материальной помощи, открытые в кредитных организациях банковской системы Российской Федерации, до конца месяца, следующего за месяцем, в котором принято решение об оказании материальной помощи.</w:t>
      </w:r>
    </w:p>
    <w:p>
      <w:pPr>
        <w:pStyle w:val="ConsPlusNormal"/>
        <w:spacing w:before="220" w:after="0"/>
        <w:ind w:firstLine="540"/>
        <w:jc w:val="both"/>
        <w:rPr/>
      </w:pPr>
      <w:r>
        <w:rPr/>
        <w:t>2.9. Хранение документов на оказание материальной помощи осуществляется КУ ВО "УСЗН района".</w:t>
      </w:r>
    </w:p>
    <w:p>
      <w:pPr>
        <w:pStyle w:val="ConsPlusNormal"/>
        <w:spacing w:before="220" w:after="0"/>
        <w:ind w:firstLine="540"/>
        <w:jc w:val="both"/>
        <w:rPr/>
      </w:pPr>
      <w:r>
        <w:rPr/>
        <w:t>Срок хранения личного дела на период предоставления материальной помощи - постоянный, после окончания срока предоставления материальной помощи - в течение 5 лет. Отказное личное дело хранится в течение 5 лет.</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left="0"/>
        <w:jc w:val="right"/>
        <w:outlineLvl w:val="1"/>
        <w:rPr/>
      </w:pPr>
      <w:r>
        <w:rPr/>
        <w:t>Приложение N 1</w:t>
      </w:r>
    </w:p>
    <w:p>
      <w:pPr>
        <w:pStyle w:val="ConsPlusNormal"/>
        <w:jc w:val="right"/>
        <w:rPr/>
      </w:pPr>
      <w:r>
        <w:rPr/>
        <w:t>к Порядку</w:t>
      </w:r>
    </w:p>
    <w:p>
      <w:pPr>
        <w:pStyle w:val="ConsPlusNormal"/>
        <w:jc w:val="right"/>
        <w:rPr/>
      </w:pPr>
      <w:r>
        <w:rPr/>
        <w:t>оказания материальной помощи</w:t>
      </w:r>
    </w:p>
    <w:p>
      <w:pPr>
        <w:pStyle w:val="ConsPlusNormal"/>
        <w:jc w:val="right"/>
        <w:rPr/>
      </w:pPr>
      <w:r>
        <w:rPr/>
        <w:t>семьям граждан, погибших (умерших)</w:t>
      </w:r>
    </w:p>
    <w:p>
      <w:pPr>
        <w:pStyle w:val="ConsPlusNormal"/>
        <w:jc w:val="right"/>
        <w:rPr/>
      </w:pPr>
      <w:r>
        <w:rPr/>
        <w:t>в ходе специальной военной операции</w:t>
      </w:r>
    </w:p>
    <w:p>
      <w:pPr>
        <w:pStyle w:val="ConsPlusNormal"/>
        <w:jc w:val="both"/>
        <w:rPr/>
      </w:pPr>
      <w:r>
        <w:rPr/>
      </w:r>
    </w:p>
    <w:p>
      <w:pPr>
        <w:pStyle w:val="ConsPlusNormal"/>
        <w:jc w:val="right"/>
        <w:rPr/>
      </w:pPr>
      <w:r>
        <w:rPr/>
        <w:t>форма</w:t>
      </w:r>
    </w:p>
    <w:p>
      <w:pPr>
        <w:pStyle w:val="ConsPlusNormal"/>
        <w:jc w:val="both"/>
        <w:rPr/>
      </w:pPr>
      <w:r>
        <w:rPr/>
      </w:r>
    </w:p>
    <w:tbl>
      <w:tblPr>
        <w:tblW w:w="9053"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52"/>
        <w:gridCol w:w="2551"/>
        <w:gridCol w:w="514"/>
        <w:gridCol w:w="1929"/>
        <w:gridCol w:w="1621"/>
        <w:gridCol w:w="1986"/>
      </w:tblGrid>
      <w:tr>
        <w:trPr/>
        <w:tc>
          <w:tcPr>
            <w:tcW w:w="9053" w:type="dxa"/>
            <w:gridSpan w:val="6"/>
            <w:tcBorders/>
          </w:tcPr>
          <w:p>
            <w:pPr>
              <w:pStyle w:val="ConsPlusNormal"/>
              <w:jc w:val="center"/>
              <w:rPr/>
            </w:pPr>
            <w:bookmarkStart w:id="9" w:name="P106"/>
            <w:bookmarkEnd w:id="9"/>
            <w:r>
              <w:rPr/>
              <w:t>Список граждан,</w:t>
            </w:r>
          </w:p>
          <w:p>
            <w:pPr>
              <w:pStyle w:val="ConsPlusNormal"/>
              <w:jc w:val="center"/>
              <w:rPr/>
            </w:pPr>
            <w:r>
              <w:rPr/>
              <w:t>погибших (умерших) в ходе специальной военной операции</w:t>
            </w:r>
          </w:p>
        </w:tc>
      </w:tr>
      <w:tr>
        <w:trPr/>
        <w:tc>
          <w:tcPr>
            <w:tcW w:w="9053" w:type="dxa"/>
            <w:gridSpan w:val="6"/>
            <w:tcBorders/>
          </w:tcPr>
          <w:p>
            <w:pPr>
              <w:pStyle w:val="ConsPlusNormal"/>
              <w:rPr/>
            </w:pPr>
            <w:r>
              <w:rPr/>
            </w:r>
          </w:p>
        </w:tc>
      </w:tr>
      <w:tr>
        <w:trPr/>
        <w:tc>
          <w:tcPr>
            <w:tcW w:w="452" w:type="dxa"/>
            <w:tcBorders>
              <w:left w:val="single" w:sz="4" w:space="0" w:color="000000"/>
              <w:right w:val="single" w:sz="4" w:space="0" w:color="000000"/>
            </w:tcBorders>
          </w:tcPr>
          <w:p>
            <w:pPr>
              <w:pStyle w:val="ConsPlusNormal"/>
              <w:jc w:val="center"/>
              <w:rPr/>
            </w:pPr>
            <w:r>
              <w:rPr/>
              <w:t>N п/п</w:t>
            </w:r>
          </w:p>
        </w:tc>
        <w:tc>
          <w:tcPr>
            <w:tcW w:w="2551" w:type="dxa"/>
            <w:tcBorders>
              <w:left w:val="single" w:sz="4" w:space="0" w:color="000000"/>
              <w:right w:val="single" w:sz="4" w:space="0" w:color="000000"/>
            </w:tcBorders>
          </w:tcPr>
          <w:p>
            <w:pPr>
              <w:pStyle w:val="ConsPlusNormal"/>
              <w:jc w:val="center"/>
              <w:rPr/>
            </w:pPr>
            <w:r>
              <w:rPr/>
              <w:t>КУ ВО "УСЗН района", уполномоченное на оказание материальной помощи</w:t>
            </w:r>
          </w:p>
        </w:tc>
        <w:tc>
          <w:tcPr>
            <w:tcW w:w="2443" w:type="dxa"/>
            <w:gridSpan w:val="2"/>
            <w:tcBorders>
              <w:left w:val="single" w:sz="4" w:space="0" w:color="000000"/>
              <w:right w:val="single" w:sz="4" w:space="0" w:color="000000"/>
            </w:tcBorders>
          </w:tcPr>
          <w:p>
            <w:pPr>
              <w:pStyle w:val="ConsPlusNormal"/>
              <w:jc w:val="center"/>
              <w:rPr/>
            </w:pPr>
            <w:r>
              <w:rPr/>
              <w:t>Ф.И.О. гражданина, погибшего (умершего) в ходе специальной военной операции</w:t>
            </w:r>
          </w:p>
        </w:tc>
        <w:tc>
          <w:tcPr>
            <w:tcW w:w="1621" w:type="dxa"/>
            <w:tcBorders>
              <w:left w:val="single" w:sz="4" w:space="0" w:color="000000"/>
              <w:right w:val="single" w:sz="4" w:space="0" w:color="000000"/>
            </w:tcBorders>
          </w:tcPr>
          <w:p>
            <w:pPr>
              <w:pStyle w:val="ConsPlusNormal"/>
              <w:jc w:val="center"/>
              <w:rPr/>
            </w:pPr>
            <w:r>
              <w:rPr/>
              <w:t>Состав семьи</w:t>
            </w:r>
          </w:p>
        </w:tc>
        <w:tc>
          <w:tcPr>
            <w:tcW w:w="1986" w:type="dxa"/>
            <w:tcBorders>
              <w:left w:val="single" w:sz="4" w:space="0" w:color="000000"/>
              <w:right w:val="single" w:sz="4" w:space="0" w:color="000000"/>
            </w:tcBorders>
          </w:tcPr>
          <w:p>
            <w:pPr>
              <w:pStyle w:val="ConsPlusNormal"/>
              <w:jc w:val="center"/>
              <w:rPr/>
            </w:pPr>
            <w:r>
              <w:rPr/>
              <w:t>Адрес места жительства членов семьи</w:t>
            </w:r>
          </w:p>
        </w:tc>
      </w:tr>
      <w:tr>
        <w:trPr/>
        <w:tc>
          <w:tcPr>
            <w:tcW w:w="452" w:type="dxa"/>
            <w:tcBorders>
              <w:left w:val="single" w:sz="4" w:space="0" w:color="000000"/>
              <w:right w:val="single" w:sz="4" w:space="0" w:color="000000"/>
            </w:tcBorders>
          </w:tcPr>
          <w:p>
            <w:pPr>
              <w:pStyle w:val="ConsPlusNormal"/>
              <w:jc w:val="center"/>
              <w:rPr/>
            </w:pPr>
            <w:r>
              <w:rPr/>
              <w:t>1</w:t>
            </w:r>
          </w:p>
        </w:tc>
        <w:tc>
          <w:tcPr>
            <w:tcW w:w="2551" w:type="dxa"/>
            <w:tcBorders>
              <w:left w:val="single" w:sz="4" w:space="0" w:color="000000"/>
              <w:right w:val="single" w:sz="4" w:space="0" w:color="000000"/>
            </w:tcBorders>
            <w:vAlign w:val="bottom"/>
          </w:tcPr>
          <w:p>
            <w:pPr>
              <w:pStyle w:val="ConsPlusNormal"/>
              <w:rPr/>
            </w:pPr>
            <w:r>
              <w:rPr/>
            </w:r>
          </w:p>
        </w:tc>
        <w:tc>
          <w:tcPr>
            <w:tcW w:w="2443" w:type="dxa"/>
            <w:gridSpan w:val="2"/>
            <w:tcBorders>
              <w:left w:val="single" w:sz="4" w:space="0" w:color="000000"/>
              <w:right w:val="single" w:sz="4" w:space="0" w:color="000000"/>
            </w:tcBorders>
            <w:vAlign w:val="bottom"/>
          </w:tcPr>
          <w:p>
            <w:pPr>
              <w:pStyle w:val="ConsPlusNormal"/>
              <w:rPr/>
            </w:pPr>
            <w:r>
              <w:rPr/>
            </w:r>
          </w:p>
        </w:tc>
        <w:tc>
          <w:tcPr>
            <w:tcW w:w="1621" w:type="dxa"/>
            <w:tcBorders>
              <w:left w:val="single" w:sz="4" w:space="0" w:color="000000"/>
              <w:right w:val="single" w:sz="4" w:space="0" w:color="000000"/>
            </w:tcBorders>
            <w:vAlign w:val="bottom"/>
          </w:tcPr>
          <w:p>
            <w:pPr>
              <w:pStyle w:val="ConsPlusNormal"/>
              <w:rPr/>
            </w:pPr>
            <w:r>
              <w:rPr/>
            </w:r>
          </w:p>
        </w:tc>
        <w:tc>
          <w:tcPr>
            <w:tcW w:w="1986" w:type="dxa"/>
            <w:tcBorders>
              <w:left w:val="single" w:sz="4" w:space="0" w:color="000000"/>
              <w:right w:val="single" w:sz="4" w:space="0" w:color="000000"/>
            </w:tcBorders>
          </w:tcPr>
          <w:p>
            <w:pPr>
              <w:pStyle w:val="ConsPlusNormal"/>
              <w:rPr/>
            </w:pPr>
            <w:r>
              <w:rPr/>
            </w:r>
          </w:p>
        </w:tc>
      </w:tr>
      <w:tr>
        <w:trPr/>
        <w:tc>
          <w:tcPr>
            <w:tcW w:w="452" w:type="dxa"/>
            <w:tcBorders>
              <w:left w:val="single" w:sz="4" w:space="0" w:color="000000"/>
              <w:right w:val="single" w:sz="4" w:space="0" w:color="000000"/>
            </w:tcBorders>
          </w:tcPr>
          <w:p>
            <w:pPr>
              <w:pStyle w:val="ConsPlusNormal"/>
              <w:jc w:val="center"/>
              <w:rPr/>
            </w:pPr>
            <w:r>
              <w:rPr/>
              <w:t>2</w:t>
            </w:r>
          </w:p>
        </w:tc>
        <w:tc>
          <w:tcPr>
            <w:tcW w:w="2551" w:type="dxa"/>
            <w:tcBorders>
              <w:left w:val="single" w:sz="4" w:space="0" w:color="000000"/>
              <w:right w:val="single" w:sz="4" w:space="0" w:color="000000"/>
            </w:tcBorders>
            <w:vAlign w:val="bottom"/>
          </w:tcPr>
          <w:p>
            <w:pPr>
              <w:pStyle w:val="ConsPlusNormal"/>
              <w:rPr/>
            </w:pPr>
            <w:r>
              <w:rPr/>
            </w:r>
          </w:p>
        </w:tc>
        <w:tc>
          <w:tcPr>
            <w:tcW w:w="2443" w:type="dxa"/>
            <w:gridSpan w:val="2"/>
            <w:tcBorders>
              <w:left w:val="single" w:sz="4" w:space="0" w:color="000000"/>
              <w:right w:val="single" w:sz="4" w:space="0" w:color="000000"/>
            </w:tcBorders>
            <w:vAlign w:val="bottom"/>
          </w:tcPr>
          <w:p>
            <w:pPr>
              <w:pStyle w:val="ConsPlusNormal"/>
              <w:rPr/>
            </w:pPr>
            <w:r>
              <w:rPr/>
            </w:r>
          </w:p>
        </w:tc>
        <w:tc>
          <w:tcPr>
            <w:tcW w:w="1621" w:type="dxa"/>
            <w:tcBorders>
              <w:left w:val="single" w:sz="4" w:space="0" w:color="000000"/>
              <w:right w:val="single" w:sz="4" w:space="0" w:color="000000"/>
            </w:tcBorders>
            <w:vAlign w:val="bottom"/>
          </w:tcPr>
          <w:p>
            <w:pPr>
              <w:pStyle w:val="ConsPlusNormal"/>
              <w:rPr/>
            </w:pPr>
            <w:r>
              <w:rPr/>
            </w:r>
          </w:p>
        </w:tc>
        <w:tc>
          <w:tcPr>
            <w:tcW w:w="1986" w:type="dxa"/>
            <w:tcBorders>
              <w:left w:val="single" w:sz="4" w:space="0" w:color="000000"/>
              <w:right w:val="single" w:sz="4" w:space="0" w:color="000000"/>
            </w:tcBorders>
          </w:tcPr>
          <w:p>
            <w:pPr>
              <w:pStyle w:val="ConsPlusNormal"/>
              <w:rPr/>
            </w:pPr>
            <w:r>
              <w:rPr/>
            </w:r>
          </w:p>
        </w:tc>
      </w:tr>
      <w:tr>
        <w:trPr/>
        <w:tc>
          <w:tcPr>
            <w:tcW w:w="452" w:type="dxa"/>
            <w:tcBorders>
              <w:left w:val="single" w:sz="4" w:space="0" w:color="000000"/>
              <w:right w:val="single" w:sz="4" w:space="0" w:color="000000"/>
            </w:tcBorders>
          </w:tcPr>
          <w:p>
            <w:pPr>
              <w:pStyle w:val="ConsPlusNormal"/>
              <w:jc w:val="center"/>
              <w:rPr/>
            </w:pPr>
            <w:r>
              <w:rPr/>
              <w:t>...</w:t>
            </w:r>
          </w:p>
        </w:tc>
        <w:tc>
          <w:tcPr>
            <w:tcW w:w="2551" w:type="dxa"/>
            <w:tcBorders>
              <w:left w:val="single" w:sz="4" w:space="0" w:color="000000"/>
              <w:right w:val="single" w:sz="4" w:space="0" w:color="000000"/>
            </w:tcBorders>
            <w:vAlign w:val="bottom"/>
          </w:tcPr>
          <w:p>
            <w:pPr>
              <w:pStyle w:val="ConsPlusNormal"/>
              <w:rPr/>
            </w:pPr>
            <w:r>
              <w:rPr/>
            </w:r>
          </w:p>
        </w:tc>
        <w:tc>
          <w:tcPr>
            <w:tcW w:w="2443" w:type="dxa"/>
            <w:gridSpan w:val="2"/>
            <w:tcBorders>
              <w:left w:val="single" w:sz="4" w:space="0" w:color="000000"/>
              <w:right w:val="single" w:sz="4" w:space="0" w:color="000000"/>
            </w:tcBorders>
            <w:vAlign w:val="bottom"/>
          </w:tcPr>
          <w:p>
            <w:pPr>
              <w:pStyle w:val="ConsPlusNormal"/>
              <w:rPr/>
            </w:pPr>
            <w:r>
              <w:rPr/>
            </w:r>
          </w:p>
        </w:tc>
        <w:tc>
          <w:tcPr>
            <w:tcW w:w="1621" w:type="dxa"/>
            <w:tcBorders>
              <w:left w:val="single" w:sz="4" w:space="0" w:color="000000"/>
              <w:right w:val="single" w:sz="4" w:space="0" w:color="000000"/>
            </w:tcBorders>
            <w:vAlign w:val="bottom"/>
          </w:tcPr>
          <w:p>
            <w:pPr>
              <w:pStyle w:val="ConsPlusNormal"/>
              <w:rPr/>
            </w:pPr>
            <w:r>
              <w:rPr/>
            </w:r>
          </w:p>
        </w:tc>
        <w:tc>
          <w:tcPr>
            <w:tcW w:w="1986" w:type="dxa"/>
            <w:tcBorders>
              <w:left w:val="single" w:sz="4" w:space="0" w:color="000000"/>
              <w:right w:val="single" w:sz="4" w:space="0" w:color="000000"/>
            </w:tcBorders>
          </w:tcPr>
          <w:p>
            <w:pPr>
              <w:pStyle w:val="ConsPlusNormal"/>
              <w:rPr/>
            </w:pPr>
            <w:r>
              <w:rPr/>
            </w:r>
          </w:p>
        </w:tc>
      </w:tr>
      <w:tr>
        <w:trPr/>
        <w:tc>
          <w:tcPr>
            <w:tcW w:w="9053" w:type="dxa"/>
            <w:gridSpan w:val="6"/>
            <w:tcBorders/>
          </w:tcPr>
          <w:p>
            <w:pPr>
              <w:pStyle w:val="ConsPlusNormal"/>
              <w:rPr/>
            </w:pPr>
            <w:r>
              <w:rPr/>
            </w:r>
          </w:p>
        </w:tc>
      </w:tr>
      <w:tr>
        <w:trPr/>
        <w:tc>
          <w:tcPr>
            <w:tcW w:w="9053" w:type="dxa"/>
            <w:gridSpan w:val="6"/>
            <w:tcBorders/>
          </w:tcPr>
          <w:p>
            <w:pPr>
              <w:pStyle w:val="ConsPlusNormal"/>
              <w:rPr/>
            </w:pPr>
            <w:r>
              <w:rPr/>
            </w:r>
          </w:p>
        </w:tc>
      </w:tr>
      <w:tr>
        <w:trPr/>
        <w:tc>
          <w:tcPr>
            <w:tcW w:w="3517" w:type="dxa"/>
            <w:gridSpan w:val="3"/>
            <w:tcBorders>
              <w:right w:val="single" w:sz="4" w:space="0" w:color="000000"/>
            </w:tcBorders>
            <w:vAlign w:val="bottom"/>
          </w:tcPr>
          <w:p>
            <w:pPr>
              <w:pStyle w:val="ConsPlusNormal"/>
              <w:rPr/>
            </w:pPr>
            <w:r>
              <w:rPr/>
              <w:t>Министр социальной защиты Воронежской области</w:t>
            </w:r>
          </w:p>
        </w:tc>
        <w:tc>
          <w:tcPr>
            <w:tcW w:w="1929" w:type="dxa"/>
            <w:tcBorders>
              <w:left w:val="single" w:sz="4" w:space="0" w:color="000000"/>
              <w:right w:val="single" w:sz="4" w:space="0" w:color="000000"/>
            </w:tcBorders>
            <w:vAlign w:val="bottom"/>
          </w:tcPr>
          <w:p>
            <w:pPr>
              <w:pStyle w:val="ConsPlusNormal"/>
              <w:jc w:val="center"/>
              <w:rPr/>
            </w:pPr>
            <w:r>
              <w:rPr/>
              <w:t>______________</w:t>
            </w:r>
          </w:p>
          <w:p>
            <w:pPr>
              <w:pStyle w:val="ConsPlusNormal"/>
              <w:jc w:val="center"/>
              <w:rPr/>
            </w:pPr>
            <w:r>
              <w:rPr/>
              <w:t>(подпись)</w:t>
            </w:r>
          </w:p>
        </w:tc>
        <w:tc>
          <w:tcPr>
            <w:tcW w:w="3607" w:type="dxa"/>
            <w:gridSpan w:val="2"/>
            <w:tcBorders>
              <w:left w:val="single" w:sz="4" w:space="0" w:color="000000"/>
            </w:tcBorders>
            <w:vAlign w:val="bottom"/>
          </w:tcPr>
          <w:p>
            <w:pPr>
              <w:pStyle w:val="ConsPlusNormal"/>
              <w:jc w:val="center"/>
              <w:rPr/>
            </w:pPr>
            <w:r>
              <w:rPr/>
              <w:t>_________________________</w:t>
            </w:r>
          </w:p>
          <w:p>
            <w:pPr>
              <w:pStyle w:val="ConsPlusNormal"/>
              <w:jc w:val="center"/>
              <w:rPr/>
            </w:pPr>
            <w:r>
              <w:rPr/>
              <w:t>(Ф.И.О.)</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left="0"/>
        <w:jc w:val="right"/>
        <w:outlineLvl w:val="1"/>
        <w:rPr/>
      </w:pPr>
      <w:r>
        <w:rPr/>
        <w:t>Приложение N 2</w:t>
      </w:r>
    </w:p>
    <w:p>
      <w:pPr>
        <w:pStyle w:val="ConsPlusNormal"/>
        <w:jc w:val="right"/>
        <w:rPr/>
      </w:pPr>
      <w:r>
        <w:rPr/>
        <w:t>к Порядку</w:t>
      </w:r>
    </w:p>
    <w:p>
      <w:pPr>
        <w:pStyle w:val="ConsPlusNormal"/>
        <w:jc w:val="right"/>
        <w:rPr/>
      </w:pPr>
      <w:r>
        <w:rPr/>
        <w:t>оказания материальной помощи</w:t>
      </w:r>
    </w:p>
    <w:p>
      <w:pPr>
        <w:pStyle w:val="ConsPlusNormal"/>
        <w:jc w:val="right"/>
        <w:rPr/>
      </w:pPr>
      <w:r>
        <w:rPr/>
        <w:t>семьям граждан, погибших (умерших)</w:t>
      </w:r>
    </w:p>
    <w:p>
      <w:pPr>
        <w:pStyle w:val="ConsPlusNormal"/>
        <w:jc w:val="right"/>
        <w:rPr/>
      </w:pPr>
      <w:r>
        <w:rPr/>
        <w:t>в ходе специальной военной операции</w:t>
      </w:r>
    </w:p>
    <w:p>
      <w:pPr>
        <w:pStyle w:val="ConsPlusNormal"/>
        <w:jc w:val="both"/>
        <w:rPr/>
      </w:pPr>
      <w:r>
        <w:rPr/>
      </w:r>
    </w:p>
    <w:p>
      <w:pPr>
        <w:pStyle w:val="ConsPlusNormal"/>
        <w:jc w:val="right"/>
        <w:rPr/>
      </w:pPr>
      <w:r>
        <w:rPr/>
        <w:t>форма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08"/>
        <w:gridCol w:w="2042"/>
        <w:gridCol w:w="509"/>
        <w:gridCol w:w="1227"/>
        <w:gridCol w:w="703"/>
        <w:gridCol w:w="1247"/>
        <w:gridCol w:w="2835"/>
      </w:tblGrid>
      <w:tr>
        <w:trPr/>
        <w:tc>
          <w:tcPr>
            <w:tcW w:w="4286" w:type="dxa"/>
            <w:gridSpan w:val="4"/>
            <w:tcBorders/>
          </w:tcPr>
          <w:p>
            <w:pPr>
              <w:pStyle w:val="ConsPlusNormal"/>
              <w:rPr/>
            </w:pPr>
            <w:r>
              <w:rPr/>
            </w:r>
          </w:p>
        </w:tc>
        <w:tc>
          <w:tcPr>
            <w:tcW w:w="4785" w:type="dxa"/>
            <w:gridSpan w:val="3"/>
            <w:tcBorders/>
          </w:tcPr>
          <w:p>
            <w:pPr>
              <w:pStyle w:val="ConsPlusNormal"/>
              <w:jc w:val="right"/>
              <w:rPr/>
            </w:pPr>
            <w:r>
              <w:rPr/>
              <w:t>Директору казенного учреждения</w:t>
            </w:r>
          </w:p>
          <w:p>
            <w:pPr>
              <w:pStyle w:val="ConsPlusNormal"/>
              <w:jc w:val="right"/>
              <w:rPr/>
            </w:pPr>
            <w:r>
              <w:rPr/>
              <w:t>Воронежской области "Управление</w:t>
            </w:r>
          </w:p>
          <w:p>
            <w:pPr>
              <w:pStyle w:val="ConsPlusNormal"/>
              <w:jc w:val="right"/>
              <w:rPr/>
            </w:pPr>
            <w:r>
              <w:rPr/>
              <w:t>социальной защиты населения"</w:t>
            </w:r>
          </w:p>
          <w:p>
            <w:pPr>
              <w:pStyle w:val="ConsPlusNormal"/>
              <w:jc w:val="right"/>
              <w:rPr/>
            </w:pPr>
            <w:r>
              <w:rPr/>
              <w:t>__________________________________</w:t>
            </w:r>
          </w:p>
          <w:p>
            <w:pPr>
              <w:pStyle w:val="ConsPlusNormal"/>
              <w:jc w:val="right"/>
              <w:rPr/>
            </w:pPr>
            <w:r>
              <w:rPr/>
              <w:t>(городского округа город Нововоронеж, Борисоглебского городского округа, районов г. Воронежа и Воронежской области)</w:t>
            </w:r>
          </w:p>
          <w:p>
            <w:pPr>
              <w:pStyle w:val="ConsPlusNormal"/>
              <w:jc w:val="right"/>
              <w:rPr/>
            </w:pPr>
            <w:r>
              <w:rPr/>
              <w:t>__________________________________</w:t>
            </w:r>
          </w:p>
          <w:p>
            <w:pPr>
              <w:pStyle w:val="ConsPlusNormal"/>
              <w:jc w:val="right"/>
              <w:rPr/>
            </w:pPr>
            <w:r>
              <w:rPr/>
              <w:t>(Ф.И.О. директора КУ ВО "УСЗН района")</w:t>
            </w:r>
          </w:p>
          <w:p>
            <w:pPr>
              <w:pStyle w:val="ConsPlusNormal"/>
              <w:jc w:val="right"/>
              <w:rPr/>
            </w:pPr>
            <w:r>
              <w:rPr/>
              <w:t>от __________________________________,</w:t>
            </w:r>
          </w:p>
          <w:p>
            <w:pPr>
              <w:pStyle w:val="ConsPlusNormal"/>
              <w:jc w:val="center"/>
              <w:rPr/>
            </w:pPr>
            <w:r>
              <w:rPr/>
              <w:t>(Ф.И.О. (отчество - при наличии)</w:t>
            </w:r>
          </w:p>
          <w:p>
            <w:pPr>
              <w:pStyle w:val="ConsPlusNormal"/>
              <w:jc w:val="right"/>
              <w:rPr/>
            </w:pPr>
            <w:r>
              <w:rPr/>
              <w:t>проживающего(ей) по адресу: ________</w:t>
            </w:r>
          </w:p>
          <w:p>
            <w:pPr>
              <w:pStyle w:val="ConsPlusNormal"/>
              <w:jc w:val="right"/>
              <w:rPr/>
            </w:pPr>
            <w:r>
              <w:rPr/>
              <w:t>__________________________________</w:t>
            </w:r>
          </w:p>
          <w:p>
            <w:pPr>
              <w:pStyle w:val="ConsPlusNormal"/>
              <w:jc w:val="right"/>
              <w:rPr/>
            </w:pPr>
            <w:r>
              <w:rPr/>
              <w:t>паспорт серия ________ N ___________</w:t>
            </w:r>
          </w:p>
          <w:p>
            <w:pPr>
              <w:pStyle w:val="ConsPlusNormal"/>
              <w:jc w:val="right"/>
              <w:rPr/>
            </w:pPr>
            <w:r>
              <w:rPr/>
              <w:t>выдан ____________________________</w:t>
            </w:r>
          </w:p>
          <w:p>
            <w:pPr>
              <w:pStyle w:val="ConsPlusNormal"/>
              <w:jc w:val="right"/>
              <w:rPr/>
            </w:pPr>
            <w:r>
              <w:rPr/>
              <w:t>__________________________________</w:t>
            </w:r>
          </w:p>
          <w:p>
            <w:pPr>
              <w:pStyle w:val="ConsPlusNormal"/>
              <w:jc w:val="right"/>
              <w:rPr/>
            </w:pPr>
            <w:r>
              <w:rPr/>
              <w:t>(наименование органа, выдавшего паспорт)</w:t>
            </w:r>
          </w:p>
          <w:p>
            <w:pPr>
              <w:pStyle w:val="ConsPlusNormal"/>
              <w:jc w:val="right"/>
              <w:rPr/>
            </w:pPr>
            <w:r>
              <w:rPr/>
              <w:t>"____" _________________ 20___ г.</w:t>
            </w:r>
          </w:p>
        </w:tc>
      </w:tr>
      <w:tr>
        <w:trPr/>
        <w:tc>
          <w:tcPr>
            <w:tcW w:w="9071" w:type="dxa"/>
            <w:gridSpan w:val="7"/>
            <w:tcBorders/>
          </w:tcPr>
          <w:p>
            <w:pPr>
              <w:pStyle w:val="ConsPlusNormal"/>
              <w:jc w:val="center"/>
              <w:rPr/>
            </w:pPr>
            <w:bookmarkStart w:id="10" w:name="P166"/>
            <w:bookmarkEnd w:id="10"/>
            <w:r>
              <w:rPr/>
              <w:t>ЗАЯВЛЕНИЕ</w:t>
            </w:r>
          </w:p>
        </w:tc>
      </w:tr>
      <w:tr>
        <w:trPr/>
        <w:tc>
          <w:tcPr>
            <w:tcW w:w="9071" w:type="dxa"/>
            <w:gridSpan w:val="7"/>
            <w:tcBorders/>
          </w:tcPr>
          <w:p>
            <w:pPr>
              <w:pStyle w:val="ConsPlusNormal"/>
              <w:ind w:firstLine="283"/>
              <w:jc w:val="both"/>
              <w:rPr/>
            </w:pPr>
            <w:r>
              <w:rPr/>
              <w:t>Прошу оказать мне материальную помощь семьям граждан, погибших (умерших) в ходе специальной военной операции (далее - материальная помощь), как члену семьи погибшего (умершего) в ходе специальной военной операции _________________________________________________________________________.</w:t>
            </w:r>
          </w:p>
          <w:p>
            <w:pPr>
              <w:pStyle w:val="ConsPlusNormal"/>
              <w:jc w:val="center"/>
              <w:rPr/>
            </w:pPr>
            <w:r>
              <w:rPr/>
              <w:t>(Ф.И.О. погибшего (умершего))</w:t>
            </w:r>
          </w:p>
          <w:p>
            <w:pPr>
              <w:pStyle w:val="ConsPlusNormal"/>
              <w:ind w:firstLine="283"/>
              <w:jc w:val="both"/>
              <w:rPr/>
            </w:pPr>
            <w:r>
              <w:rPr/>
              <w:t>Денежные средства прошу перечислить на лицевой счет N _____________________________________________________________, открытый в _________________________________________________________________________.</w:t>
            </w:r>
          </w:p>
          <w:p>
            <w:pPr>
              <w:pStyle w:val="ConsPlusNormal"/>
              <w:ind w:firstLine="283"/>
              <w:jc w:val="both"/>
              <w:rPr/>
            </w:pPr>
            <w:r>
              <w:rPr/>
              <w:t>Достоверность и точность указанных реквизитов подтверждаю.</w:t>
            </w:r>
          </w:p>
          <w:p>
            <w:pPr>
              <w:pStyle w:val="ConsPlusNormal"/>
              <w:ind w:firstLine="283"/>
              <w:jc w:val="both"/>
              <w:rPr/>
            </w:pPr>
            <w:r>
              <w:rPr/>
              <w:t xml:space="preserve">В соответствии с Федеральным </w:t>
            </w:r>
            <w:hyperlink r:id="rId4">
              <w:r>
                <w:rPr>
                  <w:rStyle w:val="ListLabel1"/>
                  <w:color w:val="0000FF"/>
                </w:rPr>
                <w:t>законом</w:t>
              </w:r>
            </w:hyperlink>
            <w:r>
              <w:rPr/>
              <w:t xml:space="preserve"> от 27.07.2006 N 152-ФЗ "О персональных данных" даю согласие на автоматизированную, а также без использования средств автоматизации обработку персональных данных несовершеннолетнего или недееспособного лица, представителем и (или) законным представителем которого я являюсь, содержащихся в заявлении об оказании единовременной материальной помощи, а именно:</w:t>
            </w:r>
          </w:p>
          <w:p>
            <w:pPr>
              <w:pStyle w:val="ConsPlusNormal"/>
              <w:ind w:firstLine="283"/>
              <w:jc w:val="both"/>
              <w:rPr/>
            </w:pPr>
            <w:r>
              <w:rPr/>
              <w:t>- фамилия, имя, отчество;</w:t>
            </w:r>
          </w:p>
          <w:p>
            <w:pPr>
              <w:pStyle w:val="ConsPlusNormal"/>
              <w:ind w:firstLine="283"/>
              <w:jc w:val="both"/>
              <w:rPr/>
            </w:pPr>
            <w:r>
              <w:rPr/>
              <w:t>- день, месяц, год и место рождения;</w:t>
            </w:r>
          </w:p>
          <w:p>
            <w:pPr>
              <w:pStyle w:val="ConsPlusNormal"/>
              <w:ind w:firstLine="283"/>
              <w:jc w:val="both"/>
              <w:rPr/>
            </w:pPr>
            <w:r>
              <w:rPr/>
              <w:t>- документ, удостоверяющий личность, и его реквизиты;</w:t>
            </w:r>
          </w:p>
          <w:p>
            <w:pPr>
              <w:pStyle w:val="ConsPlusNormal"/>
              <w:ind w:firstLine="283"/>
              <w:jc w:val="both"/>
              <w:rPr/>
            </w:pPr>
            <w:r>
              <w:rPr/>
              <w:t>- почтовый индекс, адрес регистрации по месту жительства (месту пребывания) и адрес фактического проживания;</w:t>
            </w:r>
          </w:p>
          <w:p>
            <w:pPr>
              <w:pStyle w:val="ConsPlusNormal"/>
              <w:ind w:firstLine="283"/>
              <w:jc w:val="both"/>
              <w:rPr/>
            </w:pPr>
            <w:r>
              <w:rPr/>
              <w:t>- иные сведения, указанные в настоящем заявлении и в приложенных к нему документах.</w:t>
            </w:r>
          </w:p>
          <w:p>
            <w:pPr>
              <w:pStyle w:val="ConsPlusNormal"/>
              <w:ind w:firstLine="283"/>
              <w:jc w:val="both"/>
              <w:rPr/>
            </w:pPr>
            <w:r>
              <w:rPr/>
              <w:t>Подтверждаю свое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предоставленных _________________________________________________________________________,</w:t>
            </w:r>
          </w:p>
          <w:p>
            <w:pPr>
              <w:pStyle w:val="ConsPlusNormal"/>
              <w:jc w:val="center"/>
              <w:rPr/>
            </w:pPr>
            <w:r>
              <w:rPr/>
              <w:t>(наименование оператора)</w:t>
            </w:r>
          </w:p>
          <w:p>
            <w:pPr>
              <w:pStyle w:val="ConsPlusNormal"/>
              <w:jc w:val="both"/>
              <w:rPr/>
            </w:pPr>
            <w:r>
              <w:rPr/>
              <w:t>расположенному по адресу: _________________________________________________,</w:t>
            </w:r>
          </w:p>
          <w:p>
            <w:pPr>
              <w:pStyle w:val="ConsPlusNormal"/>
              <w:jc w:val="both"/>
              <w:rPr/>
            </w:pPr>
            <w:r>
              <w:rPr/>
              <w:t>с целью оказания материальной помощи в соответствии с Порядком оказания материальной помощи семьям граждан, погибших (умерших) в ходе специальной военной операции. 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том числе после достижения цели обработки персональных данных.</w:t>
            </w:r>
          </w:p>
          <w:p>
            <w:pPr>
              <w:pStyle w:val="ConsPlusNormal"/>
              <w:ind w:firstLine="283"/>
              <w:jc w:val="both"/>
              <w:rPr/>
            </w:pPr>
            <w:r>
              <w:rPr/>
              <w:t>Отзыв заявления осуществляется в соответствии с законодательством Российской Федерации.</w:t>
            </w:r>
          </w:p>
        </w:tc>
      </w:tr>
      <w:tr>
        <w:trPr/>
        <w:tc>
          <w:tcPr>
            <w:tcW w:w="3059" w:type="dxa"/>
            <w:gridSpan w:val="3"/>
            <w:tcBorders/>
          </w:tcPr>
          <w:p>
            <w:pPr>
              <w:pStyle w:val="ConsPlusNormal"/>
              <w:rPr/>
            </w:pPr>
            <w:r>
              <w:rPr/>
              <w:t>"___" ________________ г.</w:t>
            </w:r>
          </w:p>
          <w:p>
            <w:pPr>
              <w:pStyle w:val="ConsPlusNormal"/>
              <w:jc w:val="center"/>
              <w:rPr/>
            </w:pPr>
            <w:r>
              <w:rPr/>
              <w:t>(дата)</w:t>
            </w:r>
          </w:p>
        </w:tc>
        <w:tc>
          <w:tcPr>
            <w:tcW w:w="1930" w:type="dxa"/>
            <w:gridSpan w:val="2"/>
            <w:tcBorders/>
          </w:tcPr>
          <w:p>
            <w:pPr>
              <w:pStyle w:val="ConsPlusNormal"/>
              <w:jc w:val="center"/>
              <w:rPr/>
            </w:pPr>
            <w:r>
              <w:rPr/>
              <w:t>____________</w:t>
            </w:r>
          </w:p>
          <w:p>
            <w:pPr>
              <w:pStyle w:val="ConsPlusNormal"/>
              <w:jc w:val="center"/>
              <w:rPr/>
            </w:pPr>
            <w:r>
              <w:rPr/>
              <w:t>(подпись)</w:t>
            </w:r>
          </w:p>
        </w:tc>
        <w:tc>
          <w:tcPr>
            <w:tcW w:w="4082" w:type="dxa"/>
            <w:gridSpan w:val="2"/>
            <w:tcBorders/>
          </w:tcPr>
          <w:p>
            <w:pPr>
              <w:pStyle w:val="ConsPlusNormal"/>
              <w:jc w:val="center"/>
              <w:rPr/>
            </w:pPr>
            <w:r>
              <w:rPr/>
              <w:t>____________________________</w:t>
            </w:r>
          </w:p>
          <w:p>
            <w:pPr>
              <w:pStyle w:val="ConsPlusNormal"/>
              <w:jc w:val="center"/>
              <w:rPr/>
            </w:pPr>
            <w:r>
              <w:rPr/>
              <w:t>(фамилия, инициалы)</w:t>
            </w:r>
          </w:p>
        </w:tc>
      </w:tr>
      <w:tr>
        <w:trPr/>
        <w:tc>
          <w:tcPr>
            <w:tcW w:w="9071" w:type="dxa"/>
            <w:gridSpan w:val="7"/>
            <w:tcBorders/>
          </w:tcPr>
          <w:p>
            <w:pPr>
              <w:pStyle w:val="ConsPlusNormal"/>
              <w:ind w:firstLine="283"/>
              <w:jc w:val="both"/>
              <w:rPr/>
            </w:pPr>
            <w:r>
              <w:rPr/>
              <w:t>К заявлению прилагаю копии следующих документов:</w:t>
            </w:r>
          </w:p>
        </w:tc>
      </w:tr>
      <w:tr>
        <w:trPr/>
        <w:tc>
          <w:tcPr>
            <w:tcW w:w="508" w:type="dxa"/>
            <w:tcBorders>
              <w:left w:val="single" w:sz="4" w:space="0" w:color="000000"/>
              <w:right w:val="single" w:sz="4" w:space="0" w:color="000000"/>
            </w:tcBorders>
          </w:tcPr>
          <w:p>
            <w:pPr>
              <w:pStyle w:val="ConsPlusNormal"/>
              <w:jc w:val="center"/>
              <w:rPr/>
            </w:pPr>
            <w:r>
              <w:rPr/>
              <w:t>N п/п</w:t>
            </w:r>
          </w:p>
        </w:tc>
        <w:tc>
          <w:tcPr>
            <w:tcW w:w="5728" w:type="dxa"/>
            <w:gridSpan w:val="5"/>
            <w:tcBorders>
              <w:left w:val="single" w:sz="4" w:space="0" w:color="000000"/>
              <w:right w:val="single" w:sz="4" w:space="0" w:color="000000"/>
            </w:tcBorders>
          </w:tcPr>
          <w:p>
            <w:pPr>
              <w:pStyle w:val="ConsPlusNormal"/>
              <w:jc w:val="center"/>
              <w:rPr/>
            </w:pPr>
            <w:r>
              <w:rPr/>
              <w:t>Наименование прилагаемых к заявлению документов</w:t>
            </w:r>
          </w:p>
        </w:tc>
        <w:tc>
          <w:tcPr>
            <w:tcW w:w="2835" w:type="dxa"/>
            <w:tcBorders>
              <w:left w:val="single" w:sz="4" w:space="0" w:color="000000"/>
              <w:right w:val="single" w:sz="4" w:space="0" w:color="000000"/>
            </w:tcBorders>
          </w:tcPr>
          <w:p>
            <w:pPr>
              <w:pStyle w:val="ConsPlusNormal"/>
              <w:jc w:val="center"/>
              <w:rPr/>
            </w:pPr>
            <w:r>
              <w:rPr/>
              <w:t>Отметка о наличии прилагаемых документов, шт.</w:t>
            </w:r>
          </w:p>
        </w:tc>
      </w:tr>
      <w:tr>
        <w:trPr/>
        <w:tc>
          <w:tcPr>
            <w:tcW w:w="508" w:type="dxa"/>
            <w:tcBorders>
              <w:left w:val="single" w:sz="4" w:space="0" w:color="000000"/>
              <w:right w:val="single" w:sz="4" w:space="0" w:color="000000"/>
            </w:tcBorders>
          </w:tcPr>
          <w:p>
            <w:pPr>
              <w:pStyle w:val="ConsPlusNormal"/>
              <w:jc w:val="both"/>
              <w:rPr/>
            </w:pPr>
            <w:r>
              <w:rPr/>
              <w:t>1</w:t>
            </w:r>
          </w:p>
        </w:tc>
        <w:tc>
          <w:tcPr>
            <w:tcW w:w="5728" w:type="dxa"/>
            <w:gridSpan w:val="5"/>
            <w:tcBorders>
              <w:left w:val="single" w:sz="4" w:space="0" w:color="000000"/>
              <w:right w:val="single" w:sz="4" w:space="0" w:color="000000"/>
            </w:tcBorders>
          </w:tcPr>
          <w:p>
            <w:pPr>
              <w:pStyle w:val="ConsPlusNormal"/>
              <w:rPr/>
            </w:pPr>
            <w:r>
              <w:rPr/>
            </w:r>
          </w:p>
        </w:tc>
        <w:tc>
          <w:tcPr>
            <w:tcW w:w="2835" w:type="dxa"/>
            <w:tcBorders>
              <w:left w:val="single" w:sz="4" w:space="0" w:color="000000"/>
              <w:right w:val="single" w:sz="4" w:space="0" w:color="000000"/>
            </w:tcBorders>
          </w:tcPr>
          <w:p>
            <w:pPr>
              <w:pStyle w:val="ConsPlusNormal"/>
              <w:rPr/>
            </w:pPr>
            <w:r>
              <w:rPr/>
            </w:r>
          </w:p>
        </w:tc>
      </w:tr>
      <w:tr>
        <w:trPr/>
        <w:tc>
          <w:tcPr>
            <w:tcW w:w="508" w:type="dxa"/>
            <w:tcBorders>
              <w:left w:val="single" w:sz="4" w:space="0" w:color="000000"/>
              <w:right w:val="single" w:sz="4" w:space="0" w:color="000000"/>
            </w:tcBorders>
          </w:tcPr>
          <w:p>
            <w:pPr>
              <w:pStyle w:val="ConsPlusNormal"/>
              <w:jc w:val="both"/>
              <w:rPr/>
            </w:pPr>
            <w:r>
              <w:rPr/>
              <w:t>2</w:t>
            </w:r>
          </w:p>
        </w:tc>
        <w:tc>
          <w:tcPr>
            <w:tcW w:w="5728" w:type="dxa"/>
            <w:gridSpan w:val="5"/>
            <w:tcBorders>
              <w:left w:val="single" w:sz="4" w:space="0" w:color="000000"/>
              <w:right w:val="single" w:sz="4" w:space="0" w:color="000000"/>
            </w:tcBorders>
          </w:tcPr>
          <w:p>
            <w:pPr>
              <w:pStyle w:val="ConsPlusNormal"/>
              <w:rPr/>
            </w:pPr>
            <w:r>
              <w:rPr/>
            </w:r>
          </w:p>
        </w:tc>
        <w:tc>
          <w:tcPr>
            <w:tcW w:w="2835" w:type="dxa"/>
            <w:tcBorders>
              <w:left w:val="single" w:sz="4" w:space="0" w:color="000000"/>
              <w:right w:val="single" w:sz="4" w:space="0" w:color="000000"/>
            </w:tcBorders>
          </w:tcPr>
          <w:p>
            <w:pPr>
              <w:pStyle w:val="ConsPlusNormal"/>
              <w:rPr/>
            </w:pPr>
            <w:r>
              <w:rPr/>
            </w:r>
          </w:p>
        </w:tc>
      </w:tr>
      <w:tr>
        <w:trPr/>
        <w:tc>
          <w:tcPr>
            <w:tcW w:w="508" w:type="dxa"/>
            <w:tcBorders>
              <w:left w:val="single" w:sz="4" w:space="0" w:color="000000"/>
              <w:right w:val="single" w:sz="4" w:space="0" w:color="000000"/>
            </w:tcBorders>
          </w:tcPr>
          <w:p>
            <w:pPr>
              <w:pStyle w:val="ConsPlusNormal"/>
              <w:jc w:val="both"/>
              <w:rPr/>
            </w:pPr>
            <w:r>
              <w:rPr/>
              <w:t>...</w:t>
            </w:r>
          </w:p>
        </w:tc>
        <w:tc>
          <w:tcPr>
            <w:tcW w:w="5728" w:type="dxa"/>
            <w:gridSpan w:val="5"/>
            <w:tcBorders>
              <w:left w:val="single" w:sz="4" w:space="0" w:color="000000"/>
              <w:right w:val="single" w:sz="4" w:space="0" w:color="000000"/>
            </w:tcBorders>
          </w:tcPr>
          <w:p>
            <w:pPr>
              <w:pStyle w:val="ConsPlusNormal"/>
              <w:rPr/>
            </w:pPr>
            <w:r>
              <w:rPr/>
            </w:r>
          </w:p>
        </w:tc>
        <w:tc>
          <w:tcPr>
            <w:tcW w:w="2835" w:type="dxa"/>
            <w:tcBorders>
              <w:left w:val="single" w:sz="4" w:space="0" w:color="000000"/>
              <w:right w:val="single" w:sz="4" w:space="0" w:color="000000"/>
            </w:tcBorders>
          </w:tcPr>
          <w:p>
            <w:pPr>
              <w:pStyle w:val="ConsPlusNormal"/>
              <w:rPr/>
            </w:pPr>
            <w:r>
              <w:rPr/>
            </w:r>
          </w:p>
        </w:tc>
      </w:tr>
      <w:tr>
        <w:trPr/>
        <w:tc>
          <w:tcPr>
            <w:tcW w:w="6236" w:type="dxa"/>
            <w:gridSpan w:val="6"/>
            <w:tcBorders>
              <w:left w:val="single" w:sz="4" w:space="0" w:color="000000"/>
              <w:right w:val="single" w:sz="4" w:space="0" w:color="000000"/>
            </w:tcBorders>
          </w:tcPr>
          <w:p>
            <w:pPr>
              <w:pStyle w:val="ConsPlusNormal"/>
              <w:jc w:val="both"/>
              <w:rPr/>
            </w:pPr>
            <w:r>
              <w:rPr/>
              <w:t>Общее количество представленных документов</w:t>
            </w:r>
          </w:p>
        </w:tc>
        <w:tc>
          <w:tcPr>
            <w:tcW w:w="2835" w:type="dxa"/>
            <w:tcBorders>
              <w:left w:val="single" w:sz="4" w:space="0" w:color="000000"/>
              <w:right w:val="single" w:sz="4" w:space="0" w:color="000000"/>
            </w:tcBorders>
          </w:tcPr>
          <w:p>
            <w:pPr>
              <w:pStyle w:val="ConsPlusNormal"/>
              <w:jc w:val="both"/>
              <w:rPr/>
            </w:pPr>
            <w:r>
              <w:rPr/>
              <w:t>_____________</w:t>
            </w:r>
          </w:p>
          <w:p>
            <w:pPr>
              <w:pStyle w:val="ConsPlusNormal"/>
              <w:jc w:val="both"/>
              <w:rPr/>
            </w:pPr>
            <w:r>
              <w:rPr/>
              <w:t>на ____ листах</w:t>
            </w:r>
          </w:p>
        </w:tc>
      </w:tr>
      <w:tr>
        <w:trPr/>
        <w:tc>
          <w:tcPr>
            <w:tcW w:w="9071" w:type="dxa"/>
            <w:gridSpan w:val="7"/>
            <w:tcBorders/>
          </w:tcPr>
          <w:p>
            <w:pPr>
              <w:pStyle w:val="ConsPlusNormal"/>
              <w:ind w:firstLine="283"/>
              <w:jc w:val="both"/>
              <w:rPr/>
            </w:pPr>
            <w:r>
              <w:rPr/>
              <w:t>Дата написания заявления "___" _____________ 20__ г.</w:t>
            </w:r>
          </w:p>
        </w:tc>
      </w:tr>
      <w:tr>
        <w:trPr/>
        <w:tc>
          <w:tcPr>
            <w:tcW w:w="9071" w:type="dxa"/>
            <w:gridSpan w:val="7"/>
            <w:tcBorders/>
          </w:tcPr>
          <w:p>
            <w:pPr>
              <w:pStyle w:val="ConsPlusNormal"/>
              <w:ind w:firstLine="283"/>
              <w:jc w:val="both"/>
              <w:rPr/>
            </w:pPr>
            <w:r>
              <w:rPr/>
              <w:t>Подпись заявителя _______________________</w:t>
            </w:r>
          </w:p>
        </w:tc>
      </w:tr>
      <w:tr>
        <w:trPr/>
        <w:tc>
          <w:tcPr>
            <w:tcW w:w="9071" w:type="dxa"/>
            <w:gridSpan w:val="7"/>
            <w:tcBorders/>
          </w:tcPr>
          <w:p>
            <w:pPr>
              <w:pStyle w:val="ConsPlusNormal"/>
              <w:ind w:firstLine="283"/>
              <w:jc w:val="both"/>
              <w:rPr/>
            </w:pPr>
            <w:r>
              <w:rPr/>
              <w:t>Заявление зарегистрировано в журнале регистрации заявлений об оказании материальной помощи семьям граждан, погибших (умерших) в ходе специальной военной операции, "___" ____________ 20___ года, регистрационный номер заявления N ________.</w:t>
            </w:r>
          </w:p>
          <w:p>
            <w:pPr>
              <w:pStyle w:val="ConsPlusNormal"/>
              <w:jc w:val="both"/>
              <w:rPr/>
            </w:pPr>
            <w:r>
              <w:rPr/>
              <w:t>__________________________________________________________________________</w:t>
            </w:r>
          </w:p>
        </w:tc>
      </w:tr>
      <w:tr>
        <w:trPr/>
        <w:tc>
          <w:tcPr>
            <w:tcW w:w="9071" w:type="dxa"/>
            <w:gridSpan w:val="7"/>
            <w:tcBorders/>
          </w:tcPr>
          <w:p>
            <w:pPr>
              <w:pStyle w:val="ConsPlusNormal"/>
              <w:rPr/>
            </w:pPr>
            <w:r>
              <w:rPr/>
            </w:r>
          </w:p>
        </w:tc>
      </w:tr>
      <w:tr>
        <w:trPr/>
        <w:tc>
          <w:tcPr>
            <w:tcW w:w="9071" w:type="dxa"/>
            <w:gridSpan w:val="7"/>
            <w:tcBorders/>
          </w:tcPr>
          <w:p>
            <w:pPr>
              <w:pStyle w:val="ConsPlusNormal"/>
              <w:jc w:val="center"/>
              <w:rPr/>
            </w:pPr>
            <w:r>
              <w:rPr/>
              <w:t>(линия отреза)</w:t>
            </w:r>
          </w:p>
        </w:tc>
      </w:tr>
      <w:tr>
        <w:trPr/>
        <w:tc>
          <w:tcPr>
            <w:tcW w:w="9071" w:type="dxa"/>
            <w:gridSpan w:val="7"/>
            <w:tcBorders/>
          </w:tcPr>
          <w:p>
            <w:pPr>
              <w:pStyle w:val="ConsPlusNormal"/>
              <w:numPr>
                <w:ilvl w:val="0"/>
                <w:numId w:val="0"/>
              </w:numPr>
              <w:ind w:hanging="0" w:left="0"/>
              <w:jc w:val="center"/>
              <w:outlineLvl w:val="2"/>
              <w:rPr/>
            </w:pPr>
            <w:r>
              <w:rPr/>
              <w:t>Расписка-уведомление о принятом заявлении и документах</w:t>
            </w:r>
          </w:p>
          <w:p>
            <w:pPr>
              <w:pStyle w:val="ConsPlusNormal"/>
              <w:jc w:val="both"/>
              <w:rPr/>
            </w:pPr>
            <w:r>
              <w:rPr/>
              <w:t>(заполняется специалистом КУ ВО "УСЗН района" и выдается на руки заявителю)</w:t>
            </w:r>
          </w:p>
        </w:tc>
      </w:tr>
      <w:tr>
        <w:trPr/>
        <w:tc>
          <w:tcPr>
            <w:tcW w:w="9071" w:type="dxa"/>
            <w:gridSpan w:val="7"/>
            <w:tcBorders/>
          </w:tcPr>
          <w:p>
            <w:pPr>
              <w:pStyle w:val="ConsPlusNormal"/>
              <w:jc w:val="center"/>
              <w:rPr/>
            </w:pPr>
            <w:r>
              <w:rPr/>
              <w:t>Заявление и документы гр.</w:t>
            </w:r>
          </w:p>
          <w:p>
            <w:pPr>
              <w:pStyle w:val="ConsPlusNormal"/>
              <w:jc w:val="center"/>
              <w:rPr/>
            </w:pPr>
            <w:r>
              <w:rPr/>
              <w:t>_____________________________________________</w:t>
            </w:r>
          </w:p>
          <w:p>
            <w:pPr>
              <w:pStyle w:val="ConsPlusNormal"/>
              <w:jc w:val="center"/>
              <w:rPr/>
            </w:pPr>
            <w:r>
              <w:rPr/>
              <w:t>(фамилия, имя, отчество (отчество - при наличии))</w:t>
            </w:r>
          </w:p>
          <w:p>
            <w:pPr>
              <w:pStyle w:val="ConsPlusNormal"/>
              <w:jc w:val="center"/>
              <w:rPr/>
            </w:pPr>
            <w:r>
              <w:rPr/>
              <w:t>Приняты в КУ ВО "УСЗН района" _________________________________</w:t>
            </w:r>
          </w:p>
        </w:tc>
      </w:tr>
      <w:tr>
        <w:trPr/>
        <w:tc>
          <w:tcPr>
            <w:tcW w:w="2550" w:type="dxa"/>
            <w:gridSpan w:val="2"/>
            <w:tcBorders>
              <w:left w:val="single" w:sz="4" w:space="0" w:color="000000"/>
              <w:right w:val="single" w:sz="4" w:space="0" w:color="000000"/>
            </w:tcBorders>
          </w:tcPr>
          <w:p>
            <w:pPr>
              <w:pStyle w:val="ConsPlusNormal"/>
              <w:jc w:val="center"/>
              <w:rPr/>
            </w:pPr>
            <w:r>
              <w:rPr/>
              <w:t>Дата приема заявления и необходимых документов</w:t>
            </w:r>
          </w:p>
        </w:tc>
        <w:tc>
          <w:tcPr>
            <w:tcW w:w="2439" w:type="dxa"/>
            <w:gridSpan w:val="3"/>
            <w:tcBorders>
              <w:left w:val="single" w:sz="4" w:space="0" w:color="000000"/>
              <w:right w:val="single" w:sz="4" w:space="0" w:color="000000"/>
            </w:tcBorders>
          </w:tcPr>
          <w:p>
            <w:pPr>
              <w:pStyle w:val="ConsPlusNormal"/>
              <w:jc w:val="center"/>
              <w:rPr/>
            </w:pPr>
            <w:r>
              <w:rPr/>
              <w:t>Регистрационный номер заявления</w:t>
            </w:r>
          </w:p>
        </w:tc>
        <w:tc>
          <w:tcPr>
            <w:tcW w:w="4082" w:type="dxa"/>
            <w:gridSpan w:val="2"/>
            <w:tcBorders>
              <w:left w:val="single" w:sz="4" w:space="0" w:color="000000"/>
              <w:right w:val="single" w:sz="4" w:space="0" w:color="000000"/>
            </w:tcBorders>
          </w:tcPr>
          <w:p>
            <w:pPr>
              <w:pStyle w:val="ConsPlusNormal"/>
              <w:jc w:val="center"/>
              <w:rPr/>
            </w:pPr>
            <w:r>
              <w:rPr/>
              <w:t>Фамилия, имя, отчество и телефон специалиста КУ ВО "УСЗН района", принявшего заявление и документы</w:t>
            </w:r>
          </w:p>
        </w:tc>
      </w:tr>
      <w:tr>
        <w:trPr/>
        <w:tc>
          <w:tcPr>
            <w:tcW w:w="2550" w:type="dxa"/>
            <w:gridSpan w:val="2"/>
            <w:tcBorders>
              <w:left w:val="single" w:sz="4" w:space="0" w:color="000000"/>
              <w:bottom w:val="single" w:sz="4" w:space="0" w:color="000000"/>
              <w:right w:val="single" w:sz="4" w:space="0" w:color="000000"/>
            </w:tcBorders>
          </w:tcPr>
          <w:p>
            <w:pPr>
              <w:pStyle w:val="ConsPlusNormal"/>
              <w:rPr/>
            </w:pPr>
            <w:r>
              <w:rPr/>
            </w:r>
          </w:p>
        </w:tc>
        <w:tc>
          <w:tcPr>
            <w:tcW w:w="2439" w:type="dxa"/>
            <w:gridSpan w:val="3"/>
            <w:tcBorders>
              <w:left w:val="single" w:sz="4" w:space="0" w:color="000000"/>
              <w:bottom w:val="single" w:sz="4" w:space="0" w:color="000000"/>
              <w:right w:val="single" w:sz="4" w:space="0" w:color="000000"/>
            </w:tcBorders>
          </w:tcPr>
          <w:p>
            <w:pPr>
              <w:pStyle w:val="ConsPlusNormal"/>
              <w:rPr/>
            </w:pPr>
            <w:r>
              <w:rPr/>
            </w:r>
          </w:p>
        </w:tc>
        <w:tc>
          <w:tcPr>
            <w:tcW w:w="4082" w:type="dxa"/>
            <w:gridSpan w:val="2"/>
            <w:tcBorders>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left="0"/>
        <w:jc w:val="right"/>
        <w:outlineLvl w:val="1"/>
        <w:rPr/>
      </w:pPr>
      <w:r>
        <w:rPr/>
        <w:t>Приложение N 3</w:t>
      </w:r>
    </w:p>
    <w:p>
      <w:pPr>
        <w:pStyle w:val="ConsPlusNormal"/>
        <w:jc w:val="right"/>
        <w:rPr/>
      </w:pPr>
      <w:r>
        <w:rPr/>
        <w:t>к Порядку</w:t>
      </w:r>
    </w:p>
    <w:p>
      <w:pPr>
        <w:pStyle w:val="ConsPlusNormal"/>
        <w:jc w:val="right"/>
        <w:rPr/>
      </w:pPr>
      <w:r>
        <w:rPr/>
        <w:t>оказания материальной помощи</w:t>
      </w:r>
    </w:p>
    <w:p>
      <w:pPr>
        <w:pStyle w:val="ConsPlusNormal"/>
        <w:jc w:val="right"/>
        <w:rPr/>
      </w:pPr>
      <w:r>
        <w:rPr/>
        <w:t>семьям граждан, погибших (умерших)</w:t>
      </w:r>
    </w:p>
    <w:p>
      <w:pPr>
        <w:pStyle w:val="ConsPlusNormal"/>
        <w:jc w:val="right"/>
        <w:rPr/>
      </w:pPr>
      <w:r>
        <w:rPr/>
        <w:t>в ходе специальной военной операции</w:t>
      </w:r>
    </w:p>
    <w:p>
      <w:pPr>
        <w:pStyle w:val="ConsPlusNormal"/>
        <w:jc w:val="both"/>
        <w:rPr/>
      </w:pPr>
      <w:r>
        <w:rPr/>
      </w:r>
    </w:p>
    <w:tbl>
      <w:tblPr>
        <w:tblW w:w="9012"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1247"/>
        <w:gridCol w:w="1619"/>
        <w:gridCol w:w="762"/>
        <w:gridCol w:w="1698"/>
        <w:gridCol w:w="455"/>
        <w:gridCol w:w="3230"/>
      </w:tblGrid>
      <w:tr>
        <w:trPr/>
        <w:tc>
          <w:tcPr>
            <w:tcW w:w="9011" w:type="dxa"/>
            <w:gridSpan w:val="6"/>
            <w:tcBorders/>
          </w:tcPr>
          <w:p>
            <w:pPr>
              <w:pStyle w:val="ConsPlusNormal"/>
              <w:jc w:val="center"/>
              <w:rPr/>
            </w:pPr>
            <w:bookmarkStart w:id="11" w:name="P233"/>
            <w:bookmarkEnd w:id="11"/>
            <w:r>
              <w:rPr>
                <w:b/>
              </w:rPr>
              <w:t>РЕШЕНИЕ</w:t>
            </w:r>
          </w:p>
          <w:p>
            <w:pPr>
              <w:pStyle w:val="ConsPlusNormal"/>
              <w:jc w:val="center"/>
              <w:rPr/>
            </w:pPr>
            <w:r>
              <w:rPr>
                <w:b/>
              </w:rPr>
              <w:t>ОБ ОКАЗАНИИ МАТЕРИАЛЬНОЙ ПОМОЩИ</w:t>
            </w:r>
          </w:p>
        </w:tc>
      </w:tr>
      <w:tr>
        <w:trPr/>
        <w:tc>
          <w:tcPr>
            <w:tcW w:w="9011" w:type="dxa"/>
            <w:gridSpan w:val="6"/>
            <w:tcBorders/>
          </w:tcPr>
          <w:p>
            <w:pPr>
              <w:pStyle w:val="ConsPlusNormal"/>
              <w:jc w:val="center"/>
              <w:rPr/>
            </w:pPr>
            <w:r>
              <w:rPr/>
              <w:t>_______________________________________________________________</w:t>
            </w:r>
          </w:p>
          <w:p>
            <w:pPr>
              <w:pStyle w:val="ConsPlusNormal"/>
              <w:jc w:val="center"/>
              <w:rPr/>
            </w:pPr>
            <w:r>
              <w:rPr/>
              <w:t>КУ ВО "УСЗН района"</w:t>
            </w:r>
          </w:p>
        </w:tc>
      </w:tr>
      <w:tr>
        <w:trPr/>
        <w:tc>
          <w:tcPr>
            <w:tcW w:w="2866" w:type="dxa"/>
            <w:gridSpan w:val="2"/>
            <w:tcBorders/>
          </w:tcPr>
          <w:p>
            <w:pPr>
              <w:pStyle w:val="ConsPlusNormal"/>
              <w:jc w:val="both"/>
              <w:rPr/>
            </w:pPr>
            <w:r>
              <w:rPr/>
              <w:t>от _____________</w:t>
            </w:r>
          </w:p>
        </w:tc>
        <w:tc>
          <w:tcPr>
            <w:tcW w:w="6145" w:type="dxa"/>
            <w:gridSpan w:val="4"/>
            <w:tcBorders/>
          </w:tcPr>
          <w:p>
            <w:pPr>
              <w:pStyle w:val="ConsPlusNormal"/>
              <w:jc w:val="both"/>
              <w:rPr/>
            </w:pPr>
            <w:r>
              <w:rPr/>
              <w:t>N _________________</w:t>
            </w:r>
          </w:p>
        </w:tc>
      </w:tr>
      <w:tr>
        <w:trPr/>
        <w:tc>
          <w:tcPr>
            <w:tcW w:w="1247" w:type="dxa"/>
            <w:tcBorders/>
          </w:tcPr>
          <w:p>
            <w:pPr>
              <w:pStyle w:val="ConsPlusNormal"/>
              <w:rPr/>
            </w:pPr>
            <w:r>
              <w:rPr/>
              <w:t>Заявитель</w:t>
            </w:r>
          </w:p>
        </w:tc>
        <w:tc>
          <w:tcPr>
            <w:tcW w:w="7764" w:type="dxa"/>
            <w:gridSpan w:val="5"/>
            <w:tcBorders/>
          </w:tcPr>
          <w:p>
            <w:pPr>
              <w:pStyle w:val="ConsPlusNormal"/>
              <w:jc w:val="both"/>
              <w:rPr/>
            </w:pPr>
            <w:r>
              <w:rPr/>
              <w:t>______________________________________________________________,</w:t>
            </w:r>
          </w:p>
          <w:p>
            <w:pPr>
              <w:pStyle w:val="ConsPlusNormal"/>
              <w:jc w:val="center"/>
              <w:rPr/>
            </w:pPr>
            <w:r>
              <w:rPr/>
              <w:t>(Ф.И.О. (отчество - при наличии))</w:t>
            </w:r>
          </w:p>
        </w:tc>
      </w:tr>
      <w:tr>
        <w:trPr/>
        <w:tc>
          <w:tcPr>
            <w:tcW w:w="3628" w:type="dxa"/>
            <w:gridSpan w:val="3"/>
            <w:tcBorders/>
          </w:tcPr>
          <w:p>
            <w:pPr>
              <w:pStyle w:val="ConsPlusNormal"/>
              <w:rPr/>
            </w:pPr>
            <w:r>
              <w:rPr/>
              <w:t>проживающий(ая) по адресу:</w:t>
            </w:r>
          </w:p>
        </w:tc>
        <w:tc>
          <w:tcPr>
            <w:tcW w:w="5383" w:type="dxa"/>
            <w:gridSpan w:val="3"/>
            <w:tcBorders/>
          </w:tcPr>
          <w:p>
            <w:pPr>
              <w:pStyle w:val="ConsPlusNormal"/>
              <w:rPr/>
            </w:pPr>
            <w:r>
              <w:rPr/>
              <w:t>___________________________________________</w:t>
            </w:r>
          </w:p>
          <w:p>
            <w:pPr>
              <w:pStyle w:val="ConsPlusNormal"/>
              <w:rPr/>
            </w:pPr>
            <w:r>
              <w:rPr/>
              <w:t>___________________________________________</w:t>
            </w:r>
          </w:p>
          <w:p>
            <w:pPr>
              <w:pStyle w:val="ConsPlusNormal"/>
              <w:rPr/>
            </w:pPr>
            <w:r>
              <w:rPr/>
              <w:t>___________________________________________</w:t>
            </w:r>
          </w:p>
        </w:tc>
      </w:tr>
      <w:tr>
        <w:trPr/>
        <w:tc>
          <w:tcPr>
            <w:tcW w:w="9011" w:type="dxa"/>
            <w:gridSpan w:val="6"/>
            <w:tcBorders/>
          </w:tcPr>
          <w:p>
            <w:pPr>
              <w:pStyle w:val="ConsPlusNormal"/>
              <w:jc w:val="both"/>
              <w:rPr/>
            </w:pPr>
            <w:r>
              <w:rPr/>
              <w:t>На основании постановления Правительства Воронежской области от _____________ N ______ "Об утверждении Порядка оказания материальной помощи семьям граждан, погибших (умерших) в ходе специальной военной операции" и представленных документов и сведений оказать материальную помощь в размере _________________________________________________________________________</w:t>
            </w:r>
          </w:p>
          <w:p>
            <w:pPr>
              <w:pStyle w:val="ConsPlusNormal"/>
              <w:jc w:val="both"/>
              <w:rPr/>
            </w:pPr>
            <w:r>
              <w:rPr/>
              <w:t>(_________________________________________________________________) рублей.</w:t>
            </w:r>
          </w:p>
          <w:p>
            <w:pPr>
              <w:pStyle w:val="ConsPlusNormal"/>
              <w:jc w:val="center"/>
              <w:rPr/>
            </w:pPr>
            <w:r>
              <w:rPr/>
              <w:t>(прописью)</w:t>
            </w:r>
          </w:p>
        </w:tc>
      </w:tr>
      <w:tr>
        <w:trPr/>
        <w:tc>
          <w:tcPr>
            <w:tcW w:w="5326" w:type="dxa"/>
            <w:gridSpan w:val="4"/>
            <w:tcBorders/>
          </w:tcPr>
          <w:p>
            <w:pPr>
              <w:pStyle w:val="ConsPlusNormal"/>
              <w:rPr/>
            </w:pPr>
            <w:r>
              <w:rPr/>
              <w:t>Директор КУ ВО</w:t>
            </w:r>
          </w:p>
          <w:p>
            <w:pPr>
              <w:pStyle w:val="ConsPlusNormal"/>
              <w:rPr/>
            </w:pPr>
            <w:r>
              <w:rPr/>
              <w:t>"УСЗН района"</w:t>
            </w:r>
          </w:p>
        </w:tc>
        <w:tc>
          <w:tcPr>
            <w:tcW w:w="455" w:type="dxa"/>
            <w:vMerge w:val="restart"/>
            <w:tcBorders/>
          </w:tcPr>
          <w:p>
            <w:pPr>
              <w:pStyle w:val="ConsPlusNormal"/>
              <w:rPr/>
            </w:pPr>
            <w:r>
              <w:rPr/>
            </w:r>
          </w:p>
        </w:tc>
        <w:tc>
          <w:tcPr>
            <w:tcW w:w="3230" w:type="dxa"/>
            <w:tcBorders>
              <w:bottom w:val="single" w:sz="4" w:space="0" w:color="000000"/>
            </w:tcBorders>
          </w:tcPr>
          <w:p>
            <w:pPr>
              <w:pStyle w:val="ConsPlusNormal"/>
              <w:rPr/>
            </w:pPr>
            <w:r>
              <w:rPr/>
            </w:r>
          </w:p>
        </w:tc>
      </w:tr>
      <w:tr>
        <w:trPr/>
        <w:tc>
          <w:tcPr>
            <w:tcW w:w="3628" w:type="dxa"/>
            <w:gridSpan w:val="3"/>
            <w:tcBorders/>
          </w:tcPr>
          <w:p>
            <w:pPr>
              <w:pStyle w:val="ConsPlusNormal"/>
              <w:rPr/>
            </w:pPr>
            <w:r>
              <w:rPr/>
            </w:r>
          </w:p>
        </w:tc>
        <w:tc>
          <w:tcPr>
            <w:tcW w:w="1698" w:type="dxa"/>
            <w:tcBorders>
              <w:top w:val="single" w:sz="4" w:space="0" w:color="000000"/>
            </w:tcBorders>
          </w:tcPr>
          <w:p>
            <w:pPr>
              <w:pStyle w:val="ConsPlusNormal"/>
              <w:jc w:val="center"/>
              <w:rPr/>
            </w:pPr>
            <w:r>
              <w:rPr/>
              <w:t>(подпись)</w:t>
            </w:r>
          </w:p>
        </w:tc>
        <w:tc>
          <w:tcPr>
            <w:tcW w:w="455" w:type="dxa"/>
            <w:vMerge w:val="continue"/>
            <w:tcBorders/>
          </w:tcPr>
          <w:p>
            <w:pPr>
              <w:pStyle w:val="ConsPlusNormal"/>
              <w:rPr/>
            </w:pPr>
            <w:r>
              <w:rPr/>
            </w:r>
          </w:p>
        </w:tc>
        <w:tc>
          <w:tcPr>
            <w:tcW w:w="3230" w:type="dxa"/>
            <w:tcBorders>
              <w:top w:val="single" w:sz="4" w:space="0" w:color="000000"/>
            </w:tcBorders>
          </w:tcPr>
          <w:p>
            <w:pPr>
              <w:pStyle w:val="ConsPlusNormal"/>
              <w:jc w:val="center"/>
              <w:rPr/>
            </w:pPr>
            <w:r>
              <w:rPr/>
              <w:t>(расшифровка подписи)</w:t>
            </w:r>
          </w:p>
        </w:tc>
      </w:tr>
      <w:tr>
        <w:trPr/>
        <w:tc>
          <w:tcPr>
            <w:tcW w:w="5326" w:type="dxa"/>
            <w:gridSpan w:val="4"/>
            <w:tcBorders/>
          </w:tcPr>
          <w:p>
            <w:pPr>
              <w:pStyle w:val="ConsPlusNormal"/>
              <w:rPr/>
            </w:pPr>
            <w:r>
              <w:rPr/>
              <w:t>Специалист КУ ВО</w:t>
            </w:r>
          </w:p>
          <w:p>
            <w:pPr>
              <w:pStyle w:val="ConsPlusNormal"/>
              <w:rPr/>
            </w:pPr>
            <w:r>
              <w:rPr/>
              <w:t>"УСЗН района"</w:t>
            </w:r>
          </w:p>
        </w:tc>
        <w:tc>
          <w:tcPr>
            <w:tcW w:w="455" w:type="dxa"/>
            <w:vMerge w:val="continue"/>
            <w:tcBorders/>
          </w:tcPr>
          <w:p>
            <w:pPr>
              <w:pStyle w:val="ConsPlusNormal"/>
              <w:rPr/>
            </w:pPr>
            <w:r>
              <w:rPr/>
            </w:r>
          </w:p>
        </w:tc>
        <w:tc>
          <w:tcPr>
            <w:tcW w:w="3230" w:type="dxa"/>
            <w:tcBorders>
              <w:bottom w:val="single" w:sz="4" w:space="0" w:color="000000"/>
            </w:tcBorders>
          </w:tcPr>
          <w:p>
            <w:pPr>
              <w:pStyle w:val="ConsPlusNormal"/>
              <w:rPr/>
            </w:pPr>
            <w:r>
              <w:rPr/>
            </w:r>
          </w:p>
        </w:tc>
      </w:tr>
      <w:tr>
        <w:trPr/>
        <w:tc>
          <w:tcPr>
            <w:tcW w:w="3628" w:type="dxa"/>
            <w:gridSpan w:val="3"/>
            <w:tcBorders/>
          </w:tcPr>
          <w:p>
            <w:pPr>
              <w:pStyle w:val="ConsPlusNormal"/>
              <w:rPr/>
            </w:pPr>
            <w:r>
              <w:rPr/>
            </w:r>
          </w:p>
        </w:tc>
        <w:tc>
          <w:tcPr>
            <w:tcW w:w="1698" w:type="dxa"/>
            <w:tcBorders>
              <w:top w:val="single" w:sz="4" w:space="0" w:color="000000"/>
            </w:tcBorders>
          </w:tcPr>
          <w:p>
            <w:pPr>
              <w:pStyle w:val="ConsPlusNormal"/>
              <w:jc w:val="center"/>
              <w:rPr/>
            </w:pPr>
            <w:r>
              <w:rPr/>
              <w:t>(подпись)</w:t>
            </w:r>
          </w:p>
        </w:tc>
        <w:tc>
          <w:tcPr>
            <w:tcW w:w="455" w:type="dxa"/>
            <w:vMerge w:val="continue"/>
            <w:tcBorders/>
          </w:tcPr>
          <w:p>
            <w:pPr>
              <w:pStyle w:val="ConsPlusNormal"/>
              <w:rPr/>
            </w:pPr>
            <w:r>
              <w:rPr/>
            </w:r>
          </w:p>
        </w:tc>
        <w:tc>
          <w:tcPr>
            <w:tcW w:w="3230" w:type="dxa"/>
            <w:tcBorders>
              <w:top w:val="single" w:sz="4" w:space="0" w:color="000000"/>
            </w:tcBorders>
          </w:tcPr>
          <w:p>
            <w:pPr>
              <w:pStyle w:val="ConsPlusNormal"/>
              <w:jc w:val="center"/>
              <w:rPr/>
            </w:pPr>
            <w:r>
              <w:rPr/>
              <w:t>(расшифровка подписи)</w:t>
            </w:r>
          </w:p>
        </w:tc>
      </w:tr>
      <w:tr>
        <w:trPr/>
        <w:tc>
          <w:tcPr>
            <w:tcW w:w="9011" w:type="dxa"/>
            <w:gridSpan w:val="6"/>
            <w:tcBorders/>
          </w:tcPr>
          <w:p>
            <w:pPr>
              <w:pStyle w:val="ConsPlusNormal"/>
              <w:rPr/>
            </w:pPr>
            <w:r>
              <w:rPr/>
              <w:t>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left="0"/>
        <w:jc w:val="right"/>
        <w:outlineLvl w:val="1"/>
        <w:rPr/>
      </w:pPr>
      <w:bookmarkStart w:id="12" w:name="P268"/>
      <w:bookmarkEnd w:id="12"/>
      <w:r>
        <w:rPr/>
        <w:t>Приложение N 4</w:t>
      </w:r>
    </w:p>
    <w:p>
      <w:pPr>
        <w:pStyle w:val="ConsPlusNormal"/>
        <w:jc w:val="right"/>
        <w:rPr/>
      </w:pPr>
      <w:r>
        <w:rPr/>
        <w:t>к Порядку</w:t>
      </w:r>
    </w:p>
    <w:p>
      <w:pPr>
        <w:pStyle w:val="ConsPlusNormal"/>
        <w:jc w:val="right"/>
        <w:rPr/>
      </w:pPr>
      <w:r>
        <w:rPr/>
        <w:t>оказания материальной помощи</w:t>
      </w:r>
    </w:p>
    <w:p>
      <w:pPr>
        <w:pStyle w:val="ConsPlusNormal"/>
        <w:jc w:val="right"/>
        <w:rPr/>
      </w:pPr>
      <w:r>
        <w:rPr/>
        <w:t>семьям граждан, погибших (умерших)</w:t>
      </w:r>
    </w:p>
    <w:p>
      <w:pPr>
        <w:pStyle w:val="ConsPlusNormal"/>
        <w:jc w:val="right"/>
        <w:rPr/>
      </w:pPr>
      <w:r>
        <w:rPr/>
        <w:t>в ходе специальной военной операции</w:t>
      </w:r>
    </w:p>
    <w:p>
      <w:pPr>
        <w:pStyle w:val="ConsPlusNormal"/>
        <w:jc w:val="both"/>
        <w:rPr/>
      </w:pPr>
      <w:r>
        <w:rPr/>
      </w:r>
    </w:p>
    <w:p>
      <w:pPr>
        <w:pStyle w:val="ConsPlusNormal"/>
        <w:jc w:val="right"/>
        <w:rPr/>
      </w:pPr>
      <w:r>
        <w:rPr/>
        <w:t>форма</w:t>
      </w:r>
    </w:p>
    <w:p>
      <w:pPr>
        <w:pStyle w:val="ConsPlusNormal"/>
        <w:jc w:val="both"/>
        <w:rPr/>
      </w:pPr>
      <w:r>
        <w:rPr/>
      </w:r>
    </w:p>
    <w:tbl>
      <w:tblPr>
        <w:tblW w:w="9039"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055"/>
        <w:gridCol w:w="1139"/>
        <w:gridCol w:w="949"/>
        <w:gridCol w:w="735"/>
        <w:gridCol w:w="3161"/>
      </w:tblGrid>
      <w:tr>
        <w:trPr/>
        <w:tc>
          <w:tcPr>
            <w:tcW w:w="9039" w:type="dxa"/>
            <w:gridSpan w:val="5"/>
            <w:tcBorders>
              <w:right w:val="single" w:sz="4" w:space="0" w:color="000000"/>
            </w:tcBorders>
          </w:tcPr>
          <w:p>
            <w:pPr>
              <w:pStyle w:val="ConsPlusNormal"/>
              <w:jc w:val="right"/>
              <w:rPr/>
            </w:pPr>
            <w:r>
              <w:rPr/>
              <w:t>Ф.И.О.</w:t>
            </w:r>
          </w:p>
          <w:p>
            <w:pPr>
              <w:pStyle w:val="ConsPlusNormal"/>
              <w:jc w:val="right"/>
              <w:rPr/>
            </w:pPr>
            <w:r>
              <w:rPr/>
              <w:t>АДРЕС</w:t>
            </w:r>
          </w:p>
        </w:tc>
      </w:tr>
      <w:tr>
        <w:trPr/>
        <w:tc>
          <w:tcPr>
            <w:tcW w:w="9039" w:type="dxa"/>
            <w:gridSpan w:val="5"/>
            <w:tcBorders/>
          </w:tcPr>
          <w:p>
            <w:pPr>
              <w:pStyle w:val="ConsPlusNormal"/>
              <w:jc w:val="both"/>
              <w:rPr/>
            </w:pPr>
            <w:r>
              <w:rPr/>
              <w:t>УГЛОВОЙ ШТАМП</w:t>
            </w:r>
          </w:p>
        </w:tc>
      </w:tr>
      <w:tr>
        <w:trPr/>
        <w:tc>
          <w:tcPr>
            <w:tcW w:w="9039" w:type="dxa"/>
            <w:gridSpan w:val="5"/>
            <w:tcBorders/>
          </w:tcPr>
          <w:p>
            <w:pPr>
              <w:pStyle w:val="ConsPlusNormal"/>
              <w:jc w:val="both"/>
              <w:rPr/>
            </w:pPr>
            <w:r>
              <w:rPr/>
              <w:t>Уведомление о принятом решении</w:t>
            </w:r>
          </w:p>
          <w:p>
            <w:pPr>
              <w:pStyle w:val="ConsPlusNormal"/>
              <w:jc w:val="both"/>
              <w:rPr/>
            </w:pPr>
            <w:r>
              <w:rPr/>
              <w:t>по оказанию материальной помощи</w:t>
            </w:r>
          </w:p>
        </w:tc>
      </w:tr>
      <w:tr>
        <w:trPr/>
        <w:tc>
          <w:tcPr>
            <w:tcW w:w="9039" w:type="dxa"/>
            <w:gridSpan w:val="5"/>
            <w:tcBorders/>
          </w:tcPr>
          <w:p>
            <w:pPr>
              <w:pStyle w:val="ConsPlusNormal"/>
              <w:jc w:val="center"/>
              <w:rPr/>
            </w:pPr>
            <w:r>
              <w:rPr/>
              <w:t>Уважаемая(ый) __________________________!</w:t>
            </w:r>
          </w:p>
        </w:tc>
      </w:tr>
      <w:tr>
        <w:trPr/>
        <w:tc>
          <w:tcPr>
            <w:tcW w:w="9039" w:type="dxa"/>
            <w:gridSpan w:val="5"/>
            <w:tcBorders/>
          </w:tcPr>
          <w:p>
            <w:pPr>
              <w:pStyle w:val="ConsPlusNormal"/>
              <w:ind w:firstLine="283"/>
              <w:jc w:val="both"/>
              <w:rPr/>
            </w:pPr>
            <w:r>
              <w:rPr/>
              <w:t>Ваше обращение в КУ ВО "УСЗН _________________________" по вопросу оказания материальной помощи в соответствии с Порядком оказания материальной помощи семьям граждан, погибших (умерших) в ходе специальной военной операции, утвержденным постановлением Правительства Воронежской области от _____________ N ________, рассмотрено.</w:t>
            </w:r>
          </w:p>
          <w:p>
            <w:pPr>
              <w:pStyle w:val="ConsPlusNormal"/>
              <w:ind w:firstLine="283"/>
              <w:jc w:val="both"/>
              <w:rPr/>
            </w:pPr>
            <w:r>
              <w:rPr/>
              <w:t>КУ ВО "УСЗН _________________________________" принято решение об оказании (отказе в оказании) Вам материальной помощи в размере _________________ рублей.</w:t>
            </w:r>
          </w:p>
          <w:p>
            <w:pPr>
              <w:pStyle w:val="ConsPlusNormal"/>
              <w:jc w:val="both"/>
              <w:rPr/>
            </w:pPr>
            <w:r>
              <w:rPr/>
              <w:t>Причина отказа ___________________________________________________________</w:t>
            </w:r>
          </w:p>
          <w:p>
            <w:pPr>
              <w:pStyle w:val="ConsPlusNormal"/>
              <w:jc w:val="both"/>
              <w:rPr/>
            </w:pPr>
            <w:r>
              <w:rPr/>
              <w:t>_________________________________________________________________________</w:t>
            </w:r>
          </w:p>
          <w:p>
            <w:pPr>
              <w:pStyle w:val="ConsPlusNormal"/>
              <w:jc w:val="center"/>
              <w:rPr/>
            </w:pPr>
            <w:r>
              <w:rPr/>
              <w:t>(в случае отказа)</w:t>
            </w:r>
          </w:p>
        </w:tc>
      </w:tr>
      <w:tr>
        <w:trPr/>
        <w:tc>
          <w:tcPr>
            <w:tcW w:w="4194" w:type="dxa"/>
            <w:gridSpan w:val="2"/>
            <w:tcBorders/>
          </w:tcPr>
          <w:p>
            <w:pPr>
              <w:pStyle w:val="ConsPlusNormal"/>
              <w:jc w:val="both"/>
              <w:rPr/>
            </w:pPr>
            <w:r>
              <w:rPr/>
              <w:t>Директор</w:t>
            </w:r>
          </w:p>
          <w:p>
            <w:pPr>
              <w:pStyle w:val="ConsPlusNormal"/>
              <w:jc w:val="both"/>
              <w:rPr/>
            </w:pPr>
            <w:r>
              <w:rPr/>
              <w:t>КУ ВО "УСЗН района"</w:t>
            </w:r>
          </w:p>
        </w:tc>
        <w:tc>
          <w:tcPr>
            <w:tcW w:w="1684" w:type="dxa"/>
            <w:gridSpan w:val="2"/>
            <w:tcBorders/>
          </w:tcPr>
          <w:p>
            <w:pPr>
              <w:pStyle w:val="ConsPlusNormal"/>
              <w:jc w:val="center"/>
              <w:rPr/>
            </w:pPr>
            <w:r>
              <w:rPr/>
              <w:t>___________</w:t>
            </w:r>
          </w:p>
          <w:p>
            <w:pPr>
              <w:pStyle w:val="ConsPlusNormal"/>
              <w:jc w:val="center"/>
              <w:rPr/>
            </w:pPr>
            <w:r>
              <w:rPr/>
              <w:t>(подпись)</w:t>
            </w:r>
          </w:p>
        </w:tc>
        <w:tc>
          <w:tcPr>
            <w:tcW w:w="3161" w:type="dxa"/>
            <w:tcBorders/>
          </w:tcPr>
          <w:p>
            <w:pPr>
              <w:pStyle w:val="ConsPlusNormal"/>
              <w:jc w:val="center"/>
              <w:rPr/>
            </w:pPr>
            <w:r>
              <w:rPr/>
              <w:t>_____________________</w:t>
            </w:r>
          </w:p>
          <w:p>
            <w:pPr>
              <w:pStyle w:val="ConsPlusNormal"/>
              <w:jc w:val="center"/>
              <w:rPr/>
            </w:pPr>
            <w:r>
              <w:rPr/>
              <w:t>(расшифровка подписи)</w:t>
            </w:r>
          </w:p>
        </w:tc>
      </w:tr>
      <w:tr>
        <w:trPr/>
        <w:tc>
          <w:tcPr>
            <w:tcW w:w="3055" w:type="dxa"/>
            <w:tcBorders/>
          </w:tcPr>
          <w:p>
            <w:pPr>
              <w:pStyle w:val="ConsPlusNormal"/>
              <w:rPr/>
            </w:pPr>
            <w:r>
              <w:rPr/>
              <w:t>Специалист</w:t>
            </w:r>
          </w:p>
          <w:p>
            <w:pPr>
              <w:pStyle w:val="ConsPlusNormal"/>
              <w:rPr/>
            </w:pPr>
            <w:r>
              <w:rPr/>
              <w:t>КУ ВО "УСЗН района"</w:t>
            </w:r>
          </w:p>
        </w:tc>
        <w:tc>
          <w:tcPr>
            <w:tcW w:w="2088" w:type="dxa"/>
            <w:gridSpan w:val="2"/>
            <w:tcBorders/>
          </w:tcPr>
          <w:p>
            <w:pPr>
              <w:pStyle w:val="ConsPlusNormal"/>
              <w:jc w:val="center"/>
              <w:rPr/>
            </w:pPr>
            <w:r>
              <w:rPr/>
              <w:t>___________</w:t>
            </w:r>
          </w:p>
          <w:p>
            <w:pPr>
              <w:pStyle w:val="ConsPlusNormal"/>
              <w:jc w:val="center"/>
              <w:rPr/>
            </w:pPr>
            <w:r>
              <w:rPr/>
              <w:t>(подпись)</w:t>
            </w:r>
          </w:p>
        </w:tc>
        <w:tc>
          <w:tcPr>
            <w:tcW w:w="3896" w:type="dxa"/>
            <w:gridSpan w:val="2"/>
            <w:tcBorders/>
          </w:tcPr>
          <w:p>
            <w:pPr>
              <w:pStyle w:val="ConsPlusNormal"/>
              <w:jc w:val="center"/>
              <w:rPr/>
            </w:pPr>
            <w:r>
              <w:rPr/>
              <w:t>_____________________</w:t>
            </w:r>
          </w:p>
          <w:p>
            <w:pPr>
              <w:pStyle w:val="ConsPlusNormal"/>
              <w:jc w:val="center"/>
              <w:rPr/>
            </w:pPr>
            <w:r>
              <w:rPr/>
              <w:t>(расшифровка подписи)</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0df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57000e"/>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57000e"/>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TitlePage" w:customStyle="1">
    <w:name w:val="ConsPlusTitlePage"/>
    <w:qFormat/>
    <w:rsid w:val="0057000e"/>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494439&amp;dst=100339" TargetMode="External"/><Relationship Id="rId4" Type="http://schemas.openxmlformats.org/officeDocument/2006/relationships/hyperlink" Target="https://login.consultant.ru/link/?req=doc&amp;base=LAW&amp;n=482686"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LibreOffice/7.6.7.2$Linux_X86_64 LibreOffice_project/60$Build-2</Application>
  <AppVersion>15.0000</AppVersion>
  <Pages>10</Pages>
  <Words>2606</Words>
  <Characters>19503</Characters>
  <CharactersWithSpaces>21884</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2025-03-10T08:33:00Z</dcterms:created>
  <dc:creator>gv_smotrova</dc:creator>
  <dc:description/>
  <dc:language>ru-RU</dc:language>
  <cp:lastModifiedBy/>
  <dcterms:modified xsi:type="dcterms:W3CDTF">2025-03-11T17:58:26Z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